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F0DB9">
      <w:pPr>
        <w:spacing w:after="0" w:line="276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14:paraId="38260059">
      <w:pPr>
        <w:spacing w:after="0" w:line="276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14:paraId="25A04F38">
      <w:pPr>
        <w:spacing w:after="0" w:line="276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(ХЛ № 36)</w:t>
      </w:r>
    </w:p>
    <w:p w14:paraId="15D828C9">
      <w:pPr>
        <w:tabs>
          <w:tab w:val="left" w:pos="1695"/>
        </w:tabs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14:paraId="06E921DA">
      <w:pPr>
        <w:tabs>
          <w:tab w:val="left" w:pos="1695"/>
        </w:tabs>
        <w:spacing w:after="0" w:line="276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НАКАЗ</w:t>
      </w:r>
    </w:p>
    <w:p w14:paraId="196F76B1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10.01.2025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м. Харків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                 № 8</w:t>
      </w:r>
    </w:p>
    <w:p w14:paraId="3CDE0392">
      <w:pPr>
        <w:spacing w:line="276" w:lineRule="auto"/>
        <w:rPr>
          <w:lang w:val="uk-UA"/>
        </w:rPr>
      </w:pPr>
    </w:p>
    <w:p w14:paraId="71EDB83B">
      <w:pPr>
        <w:spacing w:after="0" w:line="276" w:lineRule="auto"/>
        <w:rPr>
          <w:rFonts w:ascii="Times New Roman" w:hAnsi="Times New Roman" w:eastAsia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val="uk-UA" w:eastAsia="zh-CN"/>
        </w:rPr>
        <w:t xml:space="preserve">Про підсумки  виховної  роботи у І семестрі </w:t>
      </w:r>
    </w:p>
    <w:p w14:paraId="556B3186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val="uk-UA" w:eastAsia="zh-CN"/>
        </w:rPr>
        <w:t xml:space="preserve">2024/2025  навчального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po</w:t>
      </w:r>
      <w:r>
        <w:rPr>
          <w:rFonts w:ascii="Times New Roman" w:hAnsi="Times New Roman" w:eastAsia="Times New Roman" w:cs="Times New Roman"/>
          <w:bCs/>
          <w:sz w:val="28"/>
          <w:szCs w:val="28"/>
          <w:lang w:val="uk-UA" w:eastAsia="zh-CN"/>
        </w:rPr>
        <w:t>ку</w:t>
      </w: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у комунальному</w:t>
      </w:r>
    </w:p>
    <w:p w14:paraId="6E34D50F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>закладі «Харківський ліцей № 36 Харківської</w:t>
      </w:r>
    </w:p>
    <w:p w14:paraId="557E7DE4">
      <w:pPr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  <w:t xml:space="preserve"> міської ради»</w:t>
      </w:r>
    </w:p>
    <w:p w14:paraId="69C54D70">
      <w:pPr>
        <w:spacing w:line="276" w:lineRule="auto"/>
        <w:rPr>
          <w:lang w:val="uk-UA"/>
        </w:rPr>
      </w:pPr>
    </w:p>
    <w:p w14:paraId="13F53315">
      <w:pPr>
        <w:pStyle w:val="34"/>
        <w:spacing w:before="0" w:beforeAutospacing="0" w:after="0" w:afterAutospacing="0"/>
        <w:ind w:left="426"/>
        <w:jc w:val="both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Відповідно до плану роботи комунального закладу «Харківський ліцей № 36 Харківської міської ради» у  2024/2025 навчальному році» виховна робота була спрямована на виконання Законів України «Про освіту», «Про повну загальну середню освіту», «Про охорону дитинства»,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>
        <w:rPr>
          <w:rStyle w:val="209"/>
          <w:rFonts w:ascii="Times New Roman" w:hAnsi="Times New Roman"/>
          <w:color w:val="auto"/>
          <w:sz w:val="28"/>
          <w:szCs w:val="28"/>
          <w:lang w:val="uk-UA"/>
        </w:rPr>
        <w:t>Про запобігання та протидію домашньому насильству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» (зі змінами)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 18.12.2018 № 2657-</w:t>
      </w:r>
      <w:r>
        <w:rPr>
          <w:rFonts w:ascii="Times New Roman" w:hAnsi="Times New Roman" w:cs="Times New Roman"/>
          <w:bCs/>
          <w:sz w:val="28"/>
          <w:szCs w:val="28"/>
        </w:rPr>
        <w:t>VIII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внесення змін до деяких законодавчих актів України щодо протидії булінгу (цькуванню)», від 16.11.2022 року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2759-ІХ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«Про внесення змін до деяких законодавчих актів України щодо запобігання та протидії мобінгу (цькуванню)»,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«Про ратифікацію Конвенції Ради Європи про запобігання насильству стосовно жінок і домашньому насильству та боротьбу із цими явищами»,  від 20.09.2011 № 3739-І «Про протидію торгівлі людьми»,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Указів Президента України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№195 від 25.05.2020</w:t>
      </w:r>
      <w:r>
        <w:rPr>
          <w:rStyle w:val="249"/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«Про Національну стратегію розбудови безпечного і здорового освітнього середовища у новій українській школі»</w:t>
      </w:r>
      <w:r>
        <w:rPr>
          <w:rFonts w:ascii="Times New Roman" w:hAnsi="Times New Roman" w:cs="Times New Roman"/>
          <w:sz w:val="28"/>
          <w:szCs w:val="28"/>
          <w:lang w:val="uk-UA"/>
        </w:rPr>
        <w:t>, від 28.01.2000 № 113/2000 «Про додаткові заходи щодо запобігання дитячій бездоглядності» (зі змінами і доповненнями, внесеними Указом Президента України від 13.11.2001 №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1071/2001), від 25.05.2020 № 195/2020 «Про Національну стратегію розбудови безпечного і здорового освітнього середовища у новій українській школі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25.03.2021 № 121/2021 «Про Стратегію воєнної безпеки України», від 18.05.2019 № 286/2019 «Про Стратегію національно-патріотичного виховання,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основних аспектів Концепції реалізації державної політики у сфері реформування загальної середньої освіти «Нова українська школа» на період до 2029 року,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>Постанов 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23.11.2011 № 1392 «Про затвердження Державного стандарту базової і повної загальної середньої освіти, </w:t>
      </w: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 xml:space="preserve"> від 30.06.2021 № 673</w:t>
      </w:r>
      <w:r>
        <w:rPr>
          <w:rStyle w:val="37"/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Style w:val="209"/>
          <w:rFonts w:ascii="Times New Roman" w:hAnsi="Times New Roman"/>
          <w:sz w:val="28"/>
          <w:szCs w:val="28"/>
          <w:lang w:val="uk-UA"/>
        </w:rPr>
        <w:t>Про затвердження Державної цільової соціальної програми національно-патріотичного виховання на період до 2025 року, від 02.06.2021 № 579 «Про затвердження Державної цільової соціальної програми «Молодь України» на 2021-2025 роки ,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від</w:t>
      </w:r>
      <w:r>
        <w:rPr>
          <w:rFonts w:ascii="Times New Roman" w:hAnsi="Times New Roman" w:cs="Times New Roman"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24.02.2022 № 145 «Про затвердження Державної соціальної програми запобігання та протидії домашньому насильству та насильству за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ознакою статі на період до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2025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року»,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09.10.2020 № 932 «Про затвердження плану дій щодо реалізації Стратегії національно-патріотичного виховання на 2020-2025 роки», </w:t>
      </w:r>
      <w:r>
        <w:fldChar w:fldCharType="begin"/>
      </w:r>
      <w:r>
        <w:instrText xml:space="preserve"> HYPERLINK "https://www.kmu.gov.ua/npas/pro-zatverdzhennya-derzhavnoyi-cilovoyi-socialnoyi-programi-nacionalno-patriotichnogo-vihovannya-na-period-do-2025-roku-ta-vnesennya-zmin-do-deyakihi-i300621-673"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30.06.2021 № 673</w:t>
      </w:r>
      <w:r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Державної цільової соціальної програми національно-патріотичного виховання на період до 2025 року та внесення змін до деяких постанов Кабінету Міністрів України», від 30.07. 2024 № 864 «Про затвердження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цільової соціальної програми з утвердження української національної та громадянської ідентичності на період до 2028 року»,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розпоряджень Кабінету Міністрів України від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12.08.2022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752-р «</w:t>
      </w:r>
      <w:r>
        <w:rPr>
          <w:rFonts w:ascii="Times New Roman" w:hAnsi="Times New Roman" w:cs="Times New Roman"/>
          <w:sz w:val="28"/>
          <w:szCs w:val="28"/>
          <w:lang w:val="uk-UA"/>
        </w:rPr>
        <w:t>Про схвалення Державної стратегії забезпечення рівних прав та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можливостей жінок і чоловіків на період до 2030 року та затвердження операційного плану з її реалізації на 2022-2024 роки»,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від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02.06.2023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496-р «Про затвердження Державної цільової соціальної програми протидії торгівлі людьми на період до 2025 року»,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01.06.2020р. №703-р «Про затвердження плану заходів з реалізації ІІ етапу Національної стратегії реформування системи інституційного догляду та виховання дітей на 21017-2026 роки», від 09.10.2020 № 1233-р «Про схвалення Концепції Державної цільової соціальної програми національно-патріотичного виховання на період до 2025 року»,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наказів Міністерства освіти і науки України від 31.10.2011 № 12 43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 Про основні орієнтири виховання учнів 1-11 класів загальноосвітніх навчальних закладів України», 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від 02.10.2018 №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1047 «Про затвердження Методичних рекомендацій щодо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виявлення, реагування на випадки домашнього насильства і взаємодії педагогічних працівників із іншими органами та службами», </w:t>
      </w: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>від 28.12.2019 №1646 "</w:t>
      </w:r>
      <w:r>
        <w:rPr>
          <w:rStyle w:val="209"/>
          <w:rFonts w:ascii="Times New Roman" w:hAnsi="Times New Roman"/>
          <w:bCs/>
          <w:sz w:val="28"/>
          <w:szCs w:val="28"/>
          <w:lang w:val="uk-UA"/>
        </w:rPr>
        <w:t>Деякі питання реагування на випадки булінгу (цькування) та застосування заходів виховного впливу в закладах освіти</w:t>
      </w:r>
      <w:r>
        <w:rPr>
          <w:rStyle w:val="37"/>
          <w:rFonts w:ascii="Times New Roman" w:hAnsi="Times New Roman"/>
          <w:sz w:val="28"/>
          <w:szCs w:val="28"/>
          <w:lang w:val="uk-UA"/>
        </w:rPr>
        <w:t>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29.10.2010 №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1023 «Щодо профілактики злочинності і правопорушень серед дітей, захисту їх прав на освіту»,</w:t>
      </w:r>
      <w:r>
        <w:rPr>
          <w:bCs/>
          <w:sz w:val="28"/>
          <w:szCs w:val="28"/>
          <w:lang w:val="uk-UA"/>
        </w:rPr>
        <w:t xml:space="preserve"> </w:t>
      </w:r>
      <w:r>
        <w:fldChar w:fldCharType="begin"/>
      </w:r>
      <w:r>
        <w:instrText xml:space="preserve"> HYPERLINK "https://mon.gov.ua/ua/npa/deyaki-pitannya-reaguvannya-na-vipadki-bulingu-ckuvannya-ta-zastosuvannya-zahodiv-vihovnogo-vplivu-v-zakladah-osviti" \t "_blank" </w:instrText>
      </w:r>
      <w:r>
        <w:fldChar w:fldCharType="separate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28.12.2019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1646 «Деякі питання реагування на випадки булінгу (цькування) та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застосування заходів виховного впливу в закладах освіти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», </w:t>
      </w:r>
      <w:r>
        <w:fldChar w:fldCharType="begin"/>
      </w:r>
      <w:r>
        <w:instrText xml:space="preserve"> HYPERLINK "https://mon.gov.ua/storage/app/uploads/public/5e8/d85/518/5e8d85518c5bf096849524.pdf" </w:instrText>
      </w:r>
      <w:r>
        <w:fldChar w:fldCharType="separate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 26.02.2020 № 293 «Про затвердження Плану заходів, спрямованих на запобігання та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протидію булінгу (цькуванню) в закладах освіти»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fldChar w:fldCharType="begin"/>
      </w:r>
      <w:r>
        <w:instrText xml:space="preserve"> HYPERLINK "https://don.kyivcity.gov.ua/files/2020/4/1/876543.pdf" </w:instrText>
      </w:r>
      <w:r>
        <w:fldChar w:fldCharType="separate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 20.03.2020 № 420 «Про внесення змін до наказу Міністерства освіти і науки України від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26.02.2020 № 293»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; листів Міністерства освіти і науки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від 14.08.2020 №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1/9-436 «Про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створення безпечного освітнього середовища в закладі освіти та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попередження і протидії булінгу»,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29.01.2019 № 1/11-881 «Рекомендації для закладів освіти, педагогічних працівників щодо застосування норм Закону України «Про внесення змін до деяких законодавчих актів України щодо протидії булінгу (цькуванню)»,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fldChar w:fldCharType="begin"/>
      </w:r>
      <w:r>
        <w:instrText xml:space="preserve"> HYPERLINK "https://zakon.rada.gov.ua/rada/show/v5480729-18" \l "Text" \t "_blank"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18.05.2018 № 1/11-5480 «Методичні рекомендації щодо запобігання та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протидії насильству</w:t>
      </w:r>
      <w:r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листів Міністерства освіти України 18.05.2018 №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1/11-5480 «Методичні рекомендації щодо запобігання та протидії насильству», від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30.10.2018 № 1/9-656 «Про перелік діагностичних методик щодо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виявлення та протидії домашньому насильству відносно дітей», від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30.05.2022 № 1/5735-22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Про запобігання та протидію домашньому насильству в умовах воєнного стану в Україні»,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від 14.06.2022 № 1/6355-22 «Про Рекомендації щодо усунення ризиків торгівлі людьми у зв'язку з війною в Україні та гуманітарною кризою»,</w:t>
      </w:r>
      <w:r>
        <w:rPr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 13.05.2022 № 1/5119-22 «Про здійснення превентивних заходів серед дітей та молоді в умовах воєнного стану в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Україні»,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11.04.2011 № 1/9-259 «Щодо посилення боротьби проти розповсюдження та вживання психоактивних речовин»,</w:t>
      </w:r>
      <w:r>
        <w:rPr>
          <w:rStyle w:val="209"/>
          <w:rFonts w:ascii="Times New Roman" w:hAnsi="Times New Roman"/>
          <w:bCs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листа ДНУ «Інститут модернізації змісту освіти» Міністерства освіти і науки України від 08.08.2024 №21/08-1233 «про методичні рекомендації «Пріоритетні напрями роботи психологічної служби у системі освіти України у 2024/2025 навчальному році»,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Регіональної Програми забезпечення публічної безпеки і порядку та протидії злочинності на території Харківської області на 2020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2024 роки, Комплексної програми з протидії поширенню наркоманії та зменшення шкоди від вживання психоактивних речовин у м. Харкові «Чисте місто» на 2021-2025 роки (рішення 29 сесії Харківської міської ради 7 скликання від 21.08.2019 року), </w:t>
      </w:r>
      <w:r>
        <w:fldChar w:fldCharType="begin"/>
      </w:r>
      <w:r>
        <w:instrText xml:space="preserve"> HYPERLINK "http://moskovskiy-ruo.edu.kh.ua/Files/downloads/%D0%9A%D0%BE%D0%BC%D0%BF%20%D0%BF%D1%80%D0%BE%D0%B3%D1%80%D0%B0%D0%BC%D0%B0%20%D0%9C%D0%9E%D0%9D%D0%A3%20%D0%BF%D1%80%D0%BE%D1%84%20%D0%BD%D0%B0%D1%80%D0%BA%D0%BE%D1%82%20%D1%96%20%D0%B0%D0%BB%D0%BA%D0%BE%D0%B3%20%D0%BF%D1%80%D0%BE%D0%B1%D0%BB%D0%B5%D0%BC%202014.doc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lang w:val="uk-UA"/>
        </w:rPr>
        <w:t>Комплексної програми з профілактики наркотичних та алкогольних проблем, зорієнтована на учнів 1-11 класів, їх батьків та персонал загальноосвітніх закладів I – III ступенів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6BE959">
      <w:pPr>
        <w:spacing w:after="0"/>
        <w:ind w:left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Діяльність педагогічного колективу у І-му семестрі 2024/2025 навчального року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спрямована на впровадження вимог цих нормативних документів в виховний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процес,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формування життєвих компетентностей учнів в умовах оновленого змісту освіти.</w:t>
      </w:r>
    </w:p>
    <w:p w14:paraId="3FD90F22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На підставі річного плану роботи школи адміністрацією школи проводився аналіз підсумків виконання плану виховної роботи за І-й семестр 2024/2025 навчального року.</w:t>
      </w:r>
    </w:p>
    <w:p w14:paraId="40A1CD31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Мета аналізу: Оцінка повноти реалізації поставлених задач, визнач</w:t>
      </w:r>
      <w:r>
        <w:rPr>
          <w:rFonts w:ascii="Times New Roman" w:hAnsi="Times New Roman" w:cs="Times New Roman"/>
          <w:sz w:val="28"/>
          <w:szCs w:val="28"/>
        </w:rPr>
        <w:t xml:space="preserve">ення якості та результативності форм і напрямків виховної роботи в умовах військового часу в дистанційному режимі. </w:t>
      </w:r>
    </w:p>
    <w:p w14:paraId="65FFAC05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>Засоби аналізу:</w:t>
      </w:r>
    </w:p>
    <w:p w14:paraId="3E391E11">
      <w:pPr>
        <w:tabs>
          <w:tab w:val="left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Самоекспертиза виконання річного плану  виховної роботи.</w:t>
      </w:r>
    </w:p>
    <w:p w14:paraId="35557419">
      <w:pPr>
        <w:tabs>
          <w:tab w:val="left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Вивчення стану ведення ділової  документації різних напрямків виховної роботи.</w:t>
      </w:r>
    </w:p>
    <w:p w14:paraId="09B518B8">
      <w:pPr>
        <w:tabs>
          <w:tab w:val="left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Вивчення рівня вихованості учнів школи шляхом анкетування.</w:t>
      </w:r>
    </w:p>
    <w:p w14:paraId="59E04215">
      <w:pPr>
        <w:tabs>
          <w:tab w:val="left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Питання організації виховної роботи заслуховувались на нарадах при директорові:</w:t>
      </w:r>
    </w:p>
    <w:p w14:paraId="2792C586">
      <w:pPr>
        <w:pStyle w:val="53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заходи з увічнення пам'яті захисників і захисниць України» </w:t>
      </w:r>
    </w:p>
    <w:p w14:paraId="336B9A5A">
      <w:pPr>
        <w:pStyle w:val="53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 протокол № 21 від 23.09.2024);</w:t>
      </w:r>
    </w:p>
    <w:p w14:paraId="7C057019">
      <w:pPr>
        <w:pStyle w:val="53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військово-патріотичне виховання  ( протокол № 29 від 29.11.2024);</w:t>
      </w:r>
    </w:p>
    <w:p w14:paraId="5B5BC93D">
      <w:pPr>
        <w:pStyle w:val="53"/>
        <w:numPr>
          <w:ilvl w:val="0"/>
          <w:numId w:val="1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стан виховної роботи ( протокол № 30 від 02.12.2024);</w:t>
      </w:r>
    </w:p>
    <w:p w14:paraId="132F0BCC">
      <w:pPr>
        <w:pStyle w:val="53"/>
        <w:spacing w:after="0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засіданнях педагогічної ради:</w:t>
      </w:r>
    </w:p>
    <w:p w14:paraId="4E270CC8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реалізацію Концепції національно-патріотичного виховання (протокол 1 від 27.08.2024);</w:t>
      </w:r>
    </w:p>
    <w:p w14:paraId="2578F29F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реалізацію Концепції національно-патріотичного виховання (протокол 2 від 30.08.2024);</w:t>
      </w:r>
    </w:p>
    <w:p w14:paraId="07A7B9DD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850284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формування патріотизму та громадянської свідомості морально-етичних принципів особистості в умовах НУШ (протокол №4 від 29.10.2024);</w:t>
      </w:r>
    </w:p>
    <w:p w14:paraId="5EED124A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національно-патріотичне вихованняв ліцеї ( протокол №9 від 30.12.2024);</w:t>
      </w:r>
    </w:p>
    <w:p w14:paraId="739E8803">
      <w:pPr>
        <w:pStyle w:val="5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дотримання антибулінгової політики в ліцеї ліцеї ( протокол №9 від 30.12.2024).</w:t>
      </w:r>
    </w:p>
    <w:p w14:paraId="49208738">
      <w:pPr>
        <w:tabs>
          <w:tab w:val="left" w:pos="360"/>
        </w:tabs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За результатами аналізу підсумків виховної роботи школи заступником директора з виховної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Биковським В.І.</w:t>
      </w:r>
      <w:r>
        <w:rPr>
          <w:rFonts w:ascii="Times New Roman" w:hAnsi="Times New Roman" w:cs="Times New Roman"/>
          <w:sz w:val="28"/>
          <w:szCs w:val="28"/>
        </w:rPr>
        <w:t xml:space="preserve">. було складено довідку, на підставі аналізу якої </w:t>
      </w:r>
    </w:p>
    <w:p w14:paraId="5981FFD2">
      <w:pPr>
        <w:tabs>
          <w:tab w:val="left" w:pos="360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14:paraId="394942A0">
      <w:pPr>
        <w:widowControl w:val="0"/>
        <w:tabs>
          <w:tab w:val="left" w:pos="7560"/>
        </w:tabs>
        <w:autoSpaceDE w:val="0"/>
        <w:spacing w:after="0" w:line="276" w:lineRule="auto"/>
        <w:jc w:val="both"/>
        <w:rPr>
          <w:rFonts w:ascii="Times New Roman" w:hAnsi="Times New Roman" w:eastAsia="Times New Roman" w:cs="Times New Roman"/>
          <w:sz w:val="24"/>
          <w:szCs w:val="24"/>
          <w:lang w:val="uk-UA" w:eastAsia="zh-CN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lang w:val="uk-UA" w:eastAsia="zh-CN"/>
        </w:rPr>
        <w:t>1. Визнати   рівень  виховної   роботи  у І семестрі 2024/2025  навчального poку достатнім для забезпечення ефективного освітнього процесу, підвищення загальної культури та рівня вихованості здобувачів освіти.</w:t>
      </w:r>
    </w:p>
    <w:p w14:paraId="285B0F2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 Розглянути підсумки вивчення рівня вихованості учнів на засіданні методичного об’єднання класних керівників.</w:t>
      </w:r>
    </w:p>
    <w:p w14:paraId="1498ECE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                                                    Відповідальні заступники директора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виховної роботи Биковський В.І та Рудіч Л.Г.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Січень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14:paraId="0FBB2C0E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Заступникам директора з  виховної роботи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Биковському В.І.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та Рудіч Л.Г. протягом ІІ семестру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навчального року:</w:t>
      </w:r>
    </w:p>
    <w:p w14:paraId="5136478F">
      <w:pPr>
        <w:spacing w:after="0"/>
        <w:ind w:left="426"/>
        <w:jc w:val="both"/>
        <w:rPr>
          <w:rFonts w:ascii="Times New Roman" w:hAnsi="Times New Roman" w:eastAsia="Times New Roman" w:cs="Times New Roman"/>
          <w:sz w:val="28"/>
          <w:szCs w:val="28"/>
          <w:lang w:val="uk-U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3.1. Продовжити здійснювати інноваційну освітню діяльність у закладі з метою реалізації шкільних програм «Обдаровані діти», «Екологія шкільного середовища», «Спорт протягом життя», «Національно-патріотичне виховання».</w:t>
      </w:r>
    </w:p>
    <w:p w14:paraId="6D624358">
      <w:pPr>
        <w:spacing w:after="0"/>
        <w:ind w:left="426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.2. Сприяти розширенню напрямів співробітництва закладу освіти із соціальними партнерами та громадськими організаціями.</w:t>
      </w:r>
    </w:p>
    <w:p w14:paraId="5C649CA0">
      <w:pPr>
        <w:tabs>
          <w:tab w:val="left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.3. Контролювати ефективність проведення заходів із виховної роботи відповідно до плану на ІІ-й семестр 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 xml:space="preserve">авчального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надавати класним керівникам необхідну методичну допомогу в реалізації планів виховної роботи.</w:t>
      </w:r>
    </w:p>
    <w:p w14:paraId="2DDF8F5B">
      <w:pPr>
        <w:spacing w:after="0"/>
        <w:ind w:left="426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.4. Контролювати практичну реалізацію запланованих виховних заходів, розглядати питання виховної роботи на нарадах, засіданнях методичного об’єднання класних керівників.</w:t>
      </w:r>
    </w:p>
    <w:p w14:paraId="6394D68C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.5. Працювати над вдосконаленням контрольно-аналітичної діяльності адміністрації з питань виховної роботи.</w:t>
      </w:r>
    </w:p>
    <w:p w14:paraId="54E54B2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.6. Проводити моніторинг основних напрямів виховної роботи відповідно до критеріїв та індикаторів програми ВСЗЯО.</w:t>
      </w:r>
    </w:p>
    <w:p w14:paraId="7F2A3E77">
      <w:pPr>
        <w:tabs>
          <w:tab w:val="left" w:pos="426"/>
        </w:tabs>
        <w:spacing w:after="0" w:line="240" w:lineRule="auto"/>
        <w:ind w:left="426"/>
        <w:jc w:val="both"/>
      </w:pPr>
    </w:p>
    <w:p w14:paraId="799C0A82">
      <w:pPr>
        <w:pStyle w:val="7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Класним керівникам:</w:t>
      </w:r>
    </w:p>
    <w:p w14:paraId="3612C42D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 Внести зміни до планування виховної роботи в класі відповіднно до листа Міністерства освіти і науки України від 19.11.2024 № 1/21639-24 «Про методичні рекомендації щодо організації виховного процесу в закладах освіти».</w:t>
      </w:r>
    </w:p>
    <w:p w14:paraId="187374E1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До 20.01.2025 року</w:t>
      </w:r>
    </w:p>
    <w:p w14:paraId="0B0B82A5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4.2. Брати активну участь у роботі методичного об’єднання класних керівників  по впровадженню інтерактивних технологій у методику роботи з дитячими колективами.</w:t>
      </w:r>
    </w:p>
    <w:p w14:paraId="6A438A76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5018733C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  Планувати свою роботу на основі результатів діагностики інтересів та запитів здобувачів освіти, залучати талановитих дітей до участі в різноманітних конкурсах, турнірах, змаганнях.</w:t>
      </w:r>
    </w:p>
    <w:p w14:paraId="2CBA0579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5F78213D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Продовжувати роботу по організації виховної роботи та участі в житті ліцею як  класних колективів, так і окремих учнів .</w:t>
      </w:r>
    </w:p>
    <w:p w14:paraId="2A009478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4.5.</w:t>
      </w:r>
      <w:r>
        <w:rPr>
          <w:rFonts w:ascii="Times New Roman" w:hAnsi="Times New Roman" w:cs="Times New Roman"/>
          <w:sz w:val="28"/>
          <w:szCs w:val="28"/>
        </w:rPr>
        <w:t xml:space="preserve"> Взяти до відома та використовувати в подальшій роботі результати моніторингу </w:t>
      </w:r>
      <w:r>
        <w:rPr>
          <w:rFonts w:ascii="Times New Roman" w:hAnsi="Times New Roman" w:cs="Times New Roman"/>
          <w:sz w:val="28"/>
          <w:szCs w:val="28"/>
          <w:lang w:val="uk-UA"/>
        </w:rPr>
        <w:t>ціннісних орієнтирів виховання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426BF1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29579852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4.6</w:t>
      </w:r>
      <w:r>
        <w:rPr>
          <w:rFonts w:ascii="Times New Roman" w:hAnsi="Times New Roman" w:cs="Times New Roman"/>
          <w:sz w:val="28"/>
          <w:szCs w:val="28"/>
        </w:rPr>
        <w:t xml:space="preserve">. Продовжувати роботу щодо формування в учнів загально визначених цінностей та якостей особистості з використанням сучасних педагогічних технологій. </w:t>
      </w:r>
    </w:p>
    <w:p w14:paraId="27653EBE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72B2FF9C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4.7</w:t>
      </w:r>
      <w:r>
        <w:rPr>
          <w:rFonts w:ascii="Times New Roman" w:hAnsi="Times New Roman" w:cs="Times New Roman"/>
          <w:sz w:val="28"/>
          <w:szCs w:val="28"/>
        </w:rPr>
        <w:t>. Працювати над  формуванням в учнів критичного підходу до вибору майбутньої професії шляхом проведення систематичної профорієнтаційної діяльності в режимі онлайн.</w:t>
      </w:r>
    </w:p>
    <w:p w14:paraId="3D89726B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Упродовж ІІ семестру 2224/2025 навчального року</w:t>
      </w:r>
    </w:p>
    <w:p w14:paraId="5193361F">
      <w:pPr>
        <w:pStyle w:val="7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4.8. Працювати над формуванням цінностей у здобувачів освіти на основі традицій і звичаїв українського народу, вивчення його історичної та культурної спадщини, високої патріотичної свідомості, готовності до виконання громадянських і конституційних обов’язків, поваги до державних символів України.</w:t>
      </w:r>
    </w:p>
    <w:p w14:paraId="635EE7AE">
      <w:pPr>
        <w:pStyle w:val="7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4F5E0016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4.9</w:t>
      </w:r>
      <w:r>
        <w:rPr>
          <w:rFonts w:ascii="Times New Roman" w:hAnsi="Times New Roman" w:cs="Times New Roman"/>
          <w:sz w:val="28"/>
          <w:szCs w:val="28"/>
        </w:rPr>
        <w:t xml:space="preserve">. Працювати над  формуванням навичок здорового способу життя, збагачувати знання учнів щодо мінної безпеки 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регулярних  </w:t>
      </w:r>
      <w:r>
        <w:rPr>
          <w:rFonts w:ascii="Times New Roman" w:hAnsi="Times New Roman" w:cs="Times New Roman"/>
          <w:sz w:val="28"/>
          <w:szCs w:val="28"/>
        </w:rPr>
        <w:t>тематичних бесід з переглядом відеороликів.</w:t>
      </w:r>
    </w:p>
    <w:p w14:paraId="6BA47B2C">
      <w:pPr>
        <w:pStyle w:val="7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6EE539AA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4.10. Співпрацювати з Радою з профілактики правопорушень і злочинності серед неповнолітніх ліцею, систематично підтримувати тісний зв’язок з родинами, в яких виховуються учні, схильні до правопорушень, залучати батьків до участі в  роботі Ради з профілактики правопорушень і злочинності серед неповнолітніх ліцею.</w:t>
      </w:r>
    </w:p>
    <w:p w14:paraId="18938FD4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76D89DA8">
      <w:pPr>
        <w:pStyle w:val="79"/>
        <w:jc w:val="both"/>
        <w:rPr>
          <w:rStyle w:val="37"/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4.11. </w:t>
      </w: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 xml:space="preserve">Активно реалізовувати Заходи на виконання Закону України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18.12.2018 № 2657-</w:t>
      </w:r>
      <w:r>
        <w:rPr>
          <w:rFonts w:ascii="Times New Roman" w:hAnsi="Times New Roman" w:cs="Times New Roman"/>
          <w:bCs/>
          <w:sz w:val="28"/>
          <w:szCs w:val="28"/>
        </w:rPr>
        <w:t>VIII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від 16.11.2022 року №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2759-ІХ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«Про внесення змін до деяких законодавчих актів України щодо запобігання та протидії мобінгу (цькуванню)»</w:t>
      </w: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>.</w:t>
      </w:r>
    </w:p>
    <w:p w14:paraId="5CE4860E">
      <w:pPr>
        <w:pStyle w:val="79"/>
        <w:rPr>
          <w:rStyle w:val="37"/>
          <w:rFonts w:ascii="Times New Roman" w:hAnsi="Times New Roman"/>
          <w:sz w:val="28"/>
          <w:szCs w:val="28"/>
          <w:lang w:val="uk-UA"/>
        </w:rPr>
      </w:pP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5176E404">
      <w:pPr>
        <w:pStyle w:val="79"/>
        <w:rPr>
          <w:rStyle w:val="37"/>
          <w:rFonts w:ascii="Times New Roman" w:hAnsi="Times New Roman"/>
          <w:b w:val="0"/>
          <w:sz w:val="28"/>
          <w:szCs w:val="28"/>
        </w:rPr>
      </w:pPr>
      <w:r>
        <w:rPr>
          <w:rStyle w:val="37"/>
          <w:rFonts w:ascii="Times New Roman" w:hAnsi="Times New Roman"/>
          <w:b w:val="0"/>
          <w:sz w:val="28"/>
          <w:szCs w:val="28"/>
          <w:lang w:val="uk-UA"/>
        </w:rPr>
        <w:t>4.12</w:t>
      </w:r>
      <w:r>
        <w:rPr>
          <w:rStyle w:val="37"/>
          <w:rFonts w:ascii="Times New Roman" w:hAnsi="Times New Roman"/>
          <w:b w:val="0"/>
          <w:sz w:val="28"/>
          <w:szCs w:val="28"/>
        </w:rPr>
        <w:t>. Активно працювати над втіленням принципів академічної доброчесності.</w:t>
      </w:r>
    </w:p>
    <w:p w14:paraId="16662E99">
      <w:pPr>
        <w:pStyle w:val="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5756E773">
      <w:pPr>
        <w:pStyle w:val="7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Підвищити якість проведення виховних класних заходів, впроваджувати </w:t>
      </w:r>
    </w:p>
    <w:p w14:paraId="72B1B88A">
      <w:pPr>
        <w:pStyle w:val="7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сумісні онлайн учнівсько-батьківські заходи, тематичні години, онлайн </w:t>
      </w:r>
    </w:p>
    <w:p w14:paraId="5772C94F">
      <w:pPr>
        <w:pStyle w:val="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батьківські збори, тощо. </w:t>
      </w:r>
    </w:p>
    <w:p w14:paraId="06CE7739">
      <w:pPr>
        <w:pStyle w:val="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</w:p>
    <w:p w14:paraId="7141E049">
      <w:pPr>
        <w:pStyle w:val="7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Учителям ліцею:</w:t>
      </w:r>
    </w:p>
    <w:p w14:paraId="17E4C920">
      <w:pPr>
        <w:pStyle w:val="7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Реалізовувати виховну мету уроку та акцентувати її на національно-патріотичному вихованні.    </w:t>
      </w:r>
    </w:p>
    <w:p w14:paraId="0613253C">
      <w:pPr>
        <w:pStyle w:val="7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24853782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</w:t>
      </w:r>
      <w:r>
        <w:rPr>
          <w:rFonts w:ascii="Times New Roman" w:hAnsi="Times New Roman" w:cs="Times New Roman"/>
          <w:sz w:val="28"/>
          <w:szCs w:val="28"/>
        </w:rPr>
        <w:t>Працювати над підвищенням власного методичного рівня з питань виховної роботи шляхом самоосвіти та участі у тематичних спецкурсах, семінарах, вебінарах тощо.</w:t>
      </w:r>
    </w:p>
    <w:p w14:paraId="090B0C2E">
      <w:pPr>
        <w:pStyle w:val="7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Постійно</w:t>
      </w:r>
    </w:p>
    <w:p w14:paraId="3CA89AF3">
      <w:pPr>
        <w:pStyle w:val="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>Практичному психологу Голомоз О.А.:</w:t>
      </w:r>
    </w:p>
    <w:p w14:paraId="34C50054">
      <w:pPr>
        <w:pStyle w:val="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.1. Проводити години психолога з учнями 1-11-х класів відповідно до графіка.</w:t>
      </w:r>
    </w:p>
    <w:p w14:paraId="61EE9EFC">
      <w:pPr>
        <w:pStyle w:val="7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</w:p>
    <w:p w14:paraId="352B3E1B">
      <w:pPr>
        <w:pStyle w:val="79"/>
        <w:rPr>
          <w:rFonts w:ascii="Times New Roman" w:hAnsi="Times New Roman" w:cs="Times New Roman"/>
          <w:sz w:val="28"/>
          <w:szCs w:val="28"/>
          <w:lang w:val="uk-UA"/>
        </w:rPr>
      </w:pPr>
    </w:p>
    <w:p w14:paraId="6A4EC28C">
      <w:pPr>
        <w:pStyle w:val="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.2. Проводити з учнями і батькми учнів індивідуальні консультації за потребами.</w:t>
      </w:r>
    </w:p>
    <w:p w14:paraId="6D9A93F6">
      <w:pPr>
        <w:pStyle w:val="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 Особливу увагу приділяти індивідуальній роботі з учнями соціально незахищених категорій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30A4FE">
      <w:pPr>
        <w:pStyle w:val="7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Упродовж ІІ семестру 222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навчального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14:paraId="2B17CB14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Контроль за виконанням наказу покладаю на заступника директора з виховної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Биковського В.І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D5DE68">
      <w:pPr>
        <w:tabs>
          <w:tab w:val="left" w:pos="360"/>
        </w:tabs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</w:pPr>
    </w:p>
    <w:p w14:paraId="51772F52">
      <w:pPr>
        <w:spacing w:line="276" w:lineRule="auto"/>
        <w:rPr>
          <w:rFonts w:ascii="Times New Roman" w:hAnsi="Times New Roman" w:eastAsia="Calibri" w:cs="Times New Roman"/>
          <w:sz w:val="28"/>
          <w:szCs w:val="28"/>
          <w:lang w:val="uk-UA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  <w:t xml:space="preserve">     </w:t>
      </w:r>
      <w:r>
        <w:rPr>
          <w:rFonts w:ascii="Times New Roman" w:hAnsi="Times New Roman" w:eastAsia="Calibri" w:cs="Times New Roman"/>
          <w:sz w:val="28"/>
          <w:szCs w:val="28"/>
          <w:lang w:val="uk-UA" w:eastAsia="ru-RU"/>
        </w:rPr>
        <w:t>Директор</w:t>
      </w:r>
      <w:r>
        <w:rPr>
          <w:rFonts w:hint="default" w:ascii="Times New Roman" w:hAnsi="Times New Roman" w:eastAsia="Calibri" w:cs="Times New Roman"/>
          <w:sz w:val="28"/>
          <w:szCs w:val="28"/>
          <w:lang w:val="uk-UA" w:eastAsia="ru-RU"/>
        </w:rPr>
        <w:t xml:space="preserve">    </w:t>
      </w:r>
      <w:bookmarkStart w:id="0" w:name="_GoBack"/>
      <w:bookmarkEnd w:id="0"/>
      <w:r>
        <w:rPr>
          <w:rFonts w:hint="default" w:ascii="Times New Roman" w:hAnsi="Times New Roman" w:eastAsia="Calibri" w:cs="Times New Roman"/>
          <w:i/>
          <w:iCs/>
          <w:sz w:val="28"/>
          <w:szCs w:val="28"/>
          <w:lang w:val="uk-UA" w:eastAsia="ru-RU"/>
        </w:rPr>
        <w:t>Оригінал підписано</w:t>
      </w:r>
      <w:r>
        <w:rPr>
          <w:rFonts w:ascii="Times New Roman" w:hAnsi="Times New Roman" w:eastAsia="Calibri" w:cs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 w:eastAsia="Calibri" w:cs="Times New Roman"/>
          <w:sz w:val="28"/>
          <w:szCs w:val="28"/>
          <w:lang w:val="uk-UA" w:eastAsia="ru-RU"/>
        </w:rPr>
        <w:t>Лариса РИЧКОВА</w:t>
      </w:r>
    </w:p>
    <w:p w14:paraId="4122567F">
      <w:pPr>
        <w:tabs>
          <w:tab w:val="left" w:pos="3290"/>
        </w:tabs>
        <w:rPr>
          <w:rFonts w:ascii="Times New Roman" w:hAnsi="Times New Roman" w:eastAsia="Times New Roman" w:cs="Times New Roman"/>
          <w:sz w:val="28"/>
          <w:szCs w:val="28"/>
          <w:lang w:val="uk-UA" w:eastAsia="zh-CN"/>
        </w:rPr>
      </w:pPr>
    </w:p>
    <w:sectPr>
      <w:pgSz w:w="11906" w:h="16838"/>
      <w:pgMar w:top="709" w:right="707" w:bottom="426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Reference Sans Serif">
    <w:panose1 w:val="020B0604030504040204"/>
    <w:charset w:val="CC"/>
    <w:family w:val="swiss"/>
    <w:pitch w:val="default"/>
    <w:sig w:usb0="00000287" w:usb1="00000000" w:usb2="00000000" w:usb3="00000000" w:csb0="2000019F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jaVu Sans">
    <w:panose1 w:val="020B0603030804020204"/>
    <w:charset w:val="CC"/>
    <w:family w:val="swiss"/>
    <w:pitch w:val="default"/>
    <w:sig w:usb0="E7006EFF" w:usb1="D200FDFF" w:usb2="0A246029" w:usb3="0400200C" w:csb0="600001FF" w:csb1="DFFF0000"/>
  </w:font>
  <w:font w:name="Lohit Hindi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anklin Gothic Medium Cond">
    <w:panose1 w:val="020B0606030402020204"/>
    <w:charset w:val="CC"/>
    <w:family w:val="swiss"/>
    <w:pitch w:val="default"/>
    <w:sig w:usb0="00000287" w:usb1="00000000" w:usb2="00000000" w:usb3="00000000" w:csb0="2000009F" w:csb1="DFD7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Impact">
    <w:panose1 w:val="020B0806030902050204"/>
    <w:charset w:val="CC"/>
    <w:family w:val="swiss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87596"/>
    <w:multiLevelType w:val="multilevel"/>
    <w:tmpl w:val="07987596"/>
    <w:lvl w:ilvl="0" w:tentative="0">
      <w:start w:val="0"/>
      <w:numFmt w:val="none"/>
      <w:lvlText w:val=""/>
      <w:lvlJc w:val="left"/>
      <w:pPr>
        <w:tabs>
          <w:tab w:val="left" w:pos="360"/>
        </w:tabs>
      </w:pPr>
    </w:lvl>
    <w:lvl w:ilvl="1" w:tentative="0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</w:rPr>
    </w:lvl>
  </w:abstractNum>
  <w:abstractNum w:abstractNumId="1">
    <w:nsid w:val="63836FA5"/>
    <w:multiLevelType w:val="multilevel"/>
    <w:tmpl w:val="63836FA5"/>
    <w:lvl w:ilvl="0" w:tentative="0">
      <w:start w:val="3"/>
      <w:numFmt w:val="bullet"/>
      <w:lvlText w:val="-"/>
      <w:lvlJc w:val="left"/>
      <w:pPr>
        <w:ind w:left="786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hideSpellingErrors/>
  <w:hideGrammaticalErrors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32"/>
    <w:rsid w:val="00004A6A"/>
    <w:rsid w:val="00006AB5"/>
    <w:rsid w:val="0000762B"/>
    <w:rsid w:val="0001216B"/>
    <w:rsid w:val="000148B3"/>
    <w:rsid w:val="00014EF7"/>
    <w:rsid w:val="00037438"/>
    <w:rsid w:val="00042211"/>
    <w:rsid w:val="00045653"/>
    <w:rsid w:val="00045ED7"/>
    <w:rsid w:val="00050DB3"/>
    <w:rsid w:val="00053DE0"/>
    <w:rsid w:val="00061BEB"/>
    <w:rsid w:val="00064903"/>
    <w:rsid w:val="000660E7"/>
    <w:rsid w:val="000666F6"/>
    <w:rsid w:val="00071EBF"/>
    <w:rsid w:val="000736BA"/>
    <w:rsid w:val="00085FBC"/>
    <w:rsid w:val="000913D2"/>
    <w:rsid w:val="00093938"/>
    <w:rsid w:val="00095ECE"/>
    <w:rsid w:val="00097D3A"/>
    <w:rsid w:val="000A7029"/>
    <w:rsid w:val="000B22B2"/>
    <w:rsid w:val="000B5D95"/>
    <w:rsid w:val="000C111A"/>
    <w:rsid w:val="000C1789"/>
    <w:rsid w:val="000C1CF5"/>
    <w:rsid w:val="000C313C"/>
    <w:rsid w:val="000C43C0"/>
    <w:rsid w:val="000C4A99"/>
    <w:rsid w:val="000D087F"/>
    <w:rsid w:val="000D1279"/>
    <w:rsid w:val="000D2258"/>
    <w:rsid w:val="000E07F6"/>
    <w:rsid w:val="000E53BD"/>
    <w:rsid w:val="000F1F96"/>
    <w:rsid w:val="000F3209"/>
    <w:rsid w:val="000F60C3"/>
    <w:rsid w:val="00103BE9"/>
    <w:rsid w:val="00105080"/>
    <w:rsid w:val="0010557C"/>
    <w:rsid w:val="00112F30"/>
    <w:rsid w:val="00123128"/>
    <w:rsid w:val="001231F7"/>
    <w:rsid w:val="00123B2E"/>
    <w:rsid w:val="001242CF"/>
    <w:rsid w:val="001300A1"/>
    <w:rsid w:val="00131F83"/>
    <w:rsid w:val="00134AF8"/>
    <w:rsid w:val="001407CC"/>
    <w:rsid w:val="0014708C"/>
    <w:rsid w:val="00155CF6"/>
    <w:rsid w:val="0016221E"/>
    <w:rsid w:val="00163C8C"/>
    <w:rsid w:val="00173EF3"/>
    <w:rsid w:val="00176850"/>
    <w:rsid w:val="0018293D"/>
    <w:rsid w:val="00191916"/>
    <w:rsid w:val="001A1D91"/>
    <w:rsid w:val="001A43A4"/>
    <w:rsid w:val="001A7F1F"/>
    <w:rsid w:val="001B40FD"/>
    <w:rsid w:val="001B4A0B"/>
    <w:rsid w:val="001C12C1"/>
    <w:rsid w:val="001C4968"/>
    <w:rsid w:val="001E1DCA"/>
    <w:rsid w:val="001E759A"/>
    <w:rsid w:val="001F0AF8"/>
    <w:rsid w:val="001F4386"/>
    <w:rsid w:val="002049A7"/>
    <w:rsid w:val="00205984"/>
    <w:rsid w:val="0021208D"/>
    <w:rsid w:val="002243AB"/>
    <w:rsid w:val="00225176"/>
    <w:rsid w:val="00225455"/>
    <w:rsid w:val="002440A9"/>
    <w:rsid w:val="002506BB"/>
    <w:rsid w:val="00251133"/>
    <w:rsid w:val="00251E6C"/>
    <w:rsid w:val="0025313C"/>
    <w:rsid w:val="00256BB7"/>
    <w:rsid w:val="00257A32"/>
    <w:rsid w:val="00262F93"/>
    <w:rsid w:val="002641A5"/>
    <w:rsid w:val="002804FA"/>
    <w:rsid w:val="00281596"/>
    <w:rsid w:val="002816F1"/>
    <w:rsid w:val="0028608F"/>
    <w:rsid w:val="0028610F"/>
    <w:rsid w:val="00287237"/>
    <w:rsid w:val="002879F5"/>
    <w:rsid w:val="00293A2E"/>
    <w:rsid w:val="002965D0"/>
    <w:rsid w:val="002A0E1C"/>
    <w:rsid w:val="002A42C7"/>
    <w:rsid w:val="002B12EB"/>
    <w:rsid w:val="002B25BA"/>
    <w:rsid w:val="002B5E8A"/>
    <w:rsid w:val="002E0222"/>
    <w:rsid w:val="002E5479"/>
    <w:rsid w:val="002F1814"/>
    <w:rsid w:val="00300F5B"/>
    <w:rsid w:val="00306AA4"/>
    <w:rsid w:val="0031300F"/>
    <w:rsid w:val="003167CA"/>
    <w:rsid w:val="00324934"/>
    <w:rsid w:val="00334EC6"/>
    <w:rsid w:val="00340040"/>
    <w:rsid w:val="0034321F"/>
    <w:rsid w:val="00343757"/>
    <w:rsid w:val="003473D4"/>
    <w:rsid w:val="00352C51"/>
    <w:rsid w:val="00362592"/>
    <w:rsid w:val="003657E1"/>
    <w:rsid w:val="003663A9"/>
    <w:rsid w:val="00372DD2"/>
    <w:rsid w:val="003730BA"/>
    <w:rsid w:val="003748D1"/>
    <w:rsid w:val="003750CA"/>
    <w:rsid w:val="0038180B"/>
    <w:rsid w:val="00382186"/>
    <w:rsid w:val="003844B5"/>
    <w:rsid w:val="0038781D"/>
    <w:rsid w:val="00395AF3"/>
    <w:rsid w:val="00396C55"/>
    <w:rsid w:val="003A437F"/>
    <w:rsid w:val="003A773D"/>
    <w:rsid w:val="003A7B1A"/>
    <w:rsid w:val="003C0DC2"/>
    <w:rsid w:val="003C38CA"/>
    <w:rsid w:val="003C774F"/>
    <w:rsid w:val="003D40B5"/>
    <w:rsid w:val="003D7E0E"/>
    <w:rsid w:val="003E414D"/>
    <w:rsid w:val="003E74DA"/>
    <w:rsid w:val="003F5EAD"/>
    <w:rsid w:val="00406554"/>
    <w:rsid w:val="00410770"/>
    <w:rsid w:val="004160EE"/>
    <w:rsid w:val="004210B7"/>
    <w:rsid w:val="00421921"/>
    <w:rsid w:val="00426080"/>
    <w:rsid w:val="004265A1"/>
    <w:rsid w:val="004323E3"/>
    <w:rsid w:val="00437921"/>
    <w:rsid w:val="00440E86"/>
    <w:rsid w:val="00441374"/>
    <w:rsid w:val="00443CB8"/>
    <w:rsid w:val="00460994"/>
    <w:rsid w:val="00466729"/>
    <w:rsid w:val="00473FBB"/>
    <w:rsid w:val="004778C1"/>
    <w:rsid w:val="00487F43"/>
    <w:rsid w:val="004C10A4"/>
    <w:rsid w:val="004C3958"/>
    <w:rsid w:val="004C3A52"/>
    <w:rsid w:val="004D2D86"/>
    <w:rsid w:val="004D2E99"/>
    <w:rsid w:val="004D3EF4"/>
    <w:rsid w:val="004E139C"/>
    <w:rsid w:val="004F572F"/>
    <w:rsid w:val="004F5EE6"/>
    <w:rsid w:val="004F663B"/>
    <w:rsid w:val="00512C5D"/>
    <w:rsid w:val="0051424E"/>
    <w:rsid w:val="00525739"/>
    <w:rsid w:val="0053073D"/>
    <w:rsid w:val="00530B5F"/>
    <w:rsid w:val="005346FA"/>
    <w:rsid w:val="00542193"/>
    <w:rsid w:val="00551DB4"/>
    <w:rsid w:val="0055384D"/>
    <w:rsid w:val="0057056C"/>
    <w:rsid w:val="00571AB9"/>
    <w:rsid w:val="00572B6C"/>
    <w:rsid w:val="00573B56"/>
    <w:rsid w:val="0058482A"/>
    <w:rsid w:val="00584911"/>
    <w:rsid w:val="00587EB0"/>
    <w:rsid w:val="00590796"/>
    <w:rsid w:val="00591B44"/>
    <w:rsid w:val="0059257C"/>
    <w:rsid w:val="005931CC"/>
    <w:rsid w:val="00594992"/>
    <w:rsid w:val="005B1A38"/>
    <w:rsid w:val="005B2350"/>
    <w:rsid w:val="005B4305"/>
    <w:rsid w:val="005B6253"/>
    <w:rsid w:val="005C40A1"/>
    <w:rsid w:val="005C57EF"/>
    <w:rsid w:val="005E340D"/>
    <w:rsid w:val="005F0FC0"/>
    <w:rsid w:val="005F1CFD"/>
    <w:rsid w:val="005F311E"/>
    <w:rsid w:val="00601955"/>
    <w:rsid w:val="00602DF7"/>
    <w:rsid w:val="00603BBF"/>
    <w:rsid w:val="00606698"/>
    <w:rsid w:val="00614D63"/>
    <w:rsid w:val="0061734C"/>
    <w:rsid w:val="006412B6"/>
    <w:rsid w:val="00642005"/>
    <w:rsid w:val="00650493"/>
    <w:rsid w:val="006523EA"/>
    <w:rsid w:val="00657001"/>
    <w:rsid w:val="00666C5E"/>
    <w:rsid w:val="0067063D"/>
    <w:rsid w:val="00675F6E"/>
    <w:rsid w:val="00676369"/>
    <w:rsid w:val="00676DFF"/>
    <w:rsid w:val="006846B3"/>
    <w:rsid w:val="0069109C"/>
    <w:rsid w:val="00693A1C"/>
    <w:rsid w:val="006A0451"/>
    <w:rsid w:val="006A0508"/>
    <w:rsid w:val="006A1FEE"/>
    <w:rsid w:val="006A6391"/>
    <w:rsid w:val="006B7904"/>
    <w:rsid w:val="006D3F0F"/>
    <w:rsid w:val="006D6A44"/>
    <w:rsid w:val="006E6F4A"/>
    <w:rsid w:val="006E7112"/>
    <w:rsid w:val="006F5B6D"/>
    <w:rsid w:val="0070123F"/>
    <w:rsid w:val="00704F1E"/>
    <w:rsid w:val="00710583"/>
    <w:rsid w:val="007113C0"/>
    <w:rsid w:val="007168DC"/>
    <w:rsid w:val="00716B48"/>
    <w:rsid w:val="00720E00"/>
    <w:rsid w:val="00726E00"/>
    <w:rsid w:val="0073182A"/>
    <w:rsid w:val="007358A4"/>
    <w:rsid w:val="00744C0A"/>
    <w:rsid w:val="0074744E"/>
    <w:rsid w:val="007525E1"/>
    <w:rsid w:val="007579C7"/>
    <w:rsid w:val="007669C7"/>
    <w:rsid w:val="00773FE3"/>
    <w:rsid w:val="00774265"/>
    <w:rsid w:val="00774C2D"/>
    <w:rsid w:val="007808D5"/>
    <w:rsid w:val="00790C8B"/>
    <w:rsid w:val="00795063"/>
    <w:rsid w:val="007A1A23"/>
    <w:rsid w:val="007C13FC"/>
    <w:rsid w:val="007C359E"/>
    <w:rsid w:val="007D0132"/>
    <w:rsid w:val="007D18AA"/>
    <w:rsid w:val="007D3021"/>
    <w:rsid w:val="007E2980"/>
    <w:rsid w:val="007E4C25"/>
    <w:rsid w:val="008002B0"/>
    <w:rsid w:val="00806847"/>
    <w:rsid w:val="00807B96"/>
    <w:rsid w:val="00810C24"/>
    <w:rsid w:val="00816F89"/>
    <w:rsid w:val="00817E91"/>
    <w:rsid w:val="00825446"/>
    <w:rsid w:val="008466EF"/>
    <w:rsid w:val="00851B66"/>
    <w:rsid w:val="00866CAF"/>
    <w:rsid w:val="00873B2E"/>
    <w:rsid w:val="0087428C"/>
    <w:rsid w:val="008759A7"/>
    <w:rsid w:val="00875E91"/>
    <w:rsid w:val="00891F82"/>
    <w:rsid w:val="00892860"/>
    <w:rsid w:val="00893D48"/>
    <w:rsid w:val="008A275B"/>
    <w:rsid w:val="008B2AAB"/>
    <w:rsid w:val="008B6C04"/>
    <w:rsid w:val="008B7692"/>
    <w:rsid w:val="008B79A1"/>
    <w:rsid w:val="008C03A2"/>
    <w:rsid w:val="008C1BA0"/>
    <w:rsid w:val="008C2AB4"/>
    <w:rsid w:val="008C3111"/>
    <w:rsid w:val="008D2C14"/>
    <w:rsid w:val="008D3224"/>
    <w:rsid w:val="008F10B2"/>
    <w:rsid w:val="008F77A1"/>
    <w:rsid w:val="00901545"/>
    <w:rsid w:val="00901E54"/>
    <w:rsid w:val="009043A8"/>
    <w:rsid w:val="009059CA"/>
    <w:rsid w:val="00924BEE"/>
    <w:rsid w:val="00932624"/>
    <w:rsid w:val="0094080C"/>
    <w:rsid w:val="00943AE4"/>
    <w:rsid w:val="0094717F"/>
    <w:rsid w:val="009505DB"/>
    <w:rsid w:val="00960608"/>
    <w:rsid w:val="00960A90"/>
    <w:rsid w:val="009648CB"/>
    <w:rsid w:val="009761E2"/>
    <w:rsid w:val="0097775B"/>
    <w:rsid w:val="009877D1"/>
    <w:rsid w:val="009A78D1"/>
    <w:rsid w:val="009B2BC8"/>
    <w:rsid w:val="009B2FFE"/>
    <w:rsid w:val="009B5C13"/>
    <w:rsid w:val="009B769B"/>
    <w:rsid w:val="009C2BB3"/>
    <w:rsid w:val="009C72E2"/>
    <w:rsid w:val="009D0DF1"/>
    <w:rsid w:val="009D24C7"/>
    <w:rsid w:val="009D67D7"/>
    <w:rsid w:val="009D79DA"/>
    <w:rsid w:val="009E163E"/>
    <w:rsid w:val="009E4CB2"/>
    <w:rsid w:val="009F016F"/>
    <w:rsid w:val="009F027D"/>
    <w:rsid w:val="009F7166"/>
    <w:rsid w:val="00A06BCB"/>
    <w:rsid w:val="00A131A9"/>
    <w:rsid w:val="00A16304"/>
    <w:rsid w:val="00A278AB"/>
    <w:rsid w:val="00A308E2"/>
    <w:rsid w:val="00A32DFA"/>
    <w:rsid w:val="00A334D8"/>
    <w:rsid w:val="00A35ECA"/>
    <w:rsid w:val="00A43ADA"/>
    <w:rsid w:val="00A451B1"/>
    <w:rsid w:val="00A50841"/>
    <w:rsid w:val="00A526CA"/>
    <w:rsid w:val="00A52A38"/>
    <w:rsid w:val="00A7245E"/>
    <w:rsid w:val="00A73217"/>
    <w:rsid w:val="00A73D60"/>
    <w:rsid w:val="00A82BC9"/>
    <w:rsid w:val="00A870DA"/>
    <w:rsid w:val="00A9363F"/>
    <w:rsid w:val="00A93B45"/>
    <w:rsid w:val="00AA1DF7"/>
    <w:rsid w:val="00AA50CE"/>
    <w:rsid w:val="00AA6CFA"/>
    <w:rsid w:val="00AB32AE"/>
    <w:rsid w:val="00AB78B1"/>
    <w:rsid w:val="00AC2995"/>
    <w:rsid w:val="00AD49FA"/>
    <w:rsid w:val="00AD7A1A"/>
    <w:rsid w:val="00AE1F3E"/>
    <w:rsid w:val="00AF1DF3"/>
    <w:rsid w:val="00AF239E"/>
    <w:rsid w:val="00AF78BC"/>
    <w:rsid w:val="00B04ADD"/>
    <w:rsid w:val="00B06BF9"/>
    <w:rsid w:val="00B131F7"/>
    <w:rsid w:val="00B179ED"/>
    <w:rsid w:val="00B26519"/>
    <w:rsid w:val="00B35129"/>
    <w:rsid w:val="00B37A8F"/>
    <w:rsid w:val="00B479DD"/>
    <w:rsid w:val="00B5400B"/>
    <w:rsid w:val="00B55BC3"/>
    <w:rsid w:val="00B629E2"/>
    <w:rsid w:val="00B66E31"/>
    <w:rsid w:val="00B67C60"/>
    <w:rsid w:val="00B7297F"/>
    <w:rsid w:val="00B73B6B"/>
    <w:rsid w:val="00B75E36"/>
    <w:rsid w:val="00B769C6"/>
    <w:rsid w:val="00B85E7C"/>
    <w:rsid w:val="00B920F1"/>
    <w:rsid w:val="00B97C65"/>
    <w:rsid w:val="00BA46F4"/>
    <w:rsid w:val="00BA5E8B"/>
    <w:rsid w:val="00BB540A"/>
    <w:rsid w:val="00BC338D"/>
    <w:rsid w:val="00BD0847"/>
    <w:rsid w:val="00BD215C"/>
    <w:rsid w:val="00BD39AF"/>
    <w:rsid w:val="00BE134F"/>
    <w:rsid w:val="00BE2A29"/>
    <w:rsid w:val="00BF07A7"/>
    <w:rsid w:val="00BF185A"/>
    <w:rsid w:val="00BF39F3"/>
    <w:rsid w:val="00C00305"/>
    <w:rsid w:val="00C10B87"/>
    <w:rsid w:val="00C12549"/>
    <w:rsid w:val="00C12AEB"/>
    <w:rsid w:val="00C1436B"/>
    <w:rsid w:val="00C17054"/>
    <w:rsid w:val="00C2043C"/>
    <w:rsid w:val="00C2381E"/>
    <w:rsid w:val="00C2646E"/>
    <w:rsid w:val="00C26877"/>
    <w:rsid w:val="00C30491"/>
    <w:rsid w:val="00C30783"/>
    <w:rsid w:val="00C34612"/>
    <w:rsid w:val="00C3645B"/>
    <w:rsid w:val="00C47B05"/>
    <w:rsid w:val="00C515CE"/>
    <w:rsid w:val="00C56800"/>
    <w:rsid w:val="00C62FD3"/>
    <w:rsid w:val="00C77AEF"/>
    <w:rsid w:val="00C80882"/>
    <w:rsid w:val="00C86D9F"/>
    <w:rsid w:val="00C91BB2"/>
    <w:rsid w:val="00C95437"/>
    <w:rsid w:val="00CA0C5E"/>
    <w:rsid w:val="00CA1756"/>
    <w:rsid w:val="00CA25FF"/>
    <w:rsid w:val="00CA54DA"/>
    <w:rsid w:val="00CB0AF9"/>
    <w:rsid w:val="00CC2025"/>
    <w:rsid w:val="00CC34BD"/>
    <w:rsid w:val="00CC372D"/>
    <w:rsid w:val="00CC37B2"/>
    <w:rsid w:val="00CD57CB"/>
    <w:rsid w:val="00CD6E96"/>
    <w:rsid w:val="00CE3381"/>
    <w:rsid w:val="00CF5C38"/>
    <w:rsid w:val="00D04EA4"/>
    <w:rsid w:val="00D105E7"/>
    <w:rsid w:val="00D124E0"/>
    <w:rsid w:val="00D17F10"/>
    <w:rsid w:val="00D23737"/>
    <w:rsid w:val="00D23EEF"/>
    <w:rsid w:val="00D27FC5"/>
    <w:rsid w:val="00D40ADD"/>
    <w:rsid w:val="00D410FD"/>
    <w:rsid w:val="00D41790"/>
    <w:rsid w:val="00D4246A"/>
    <w:rsid w:val="00D4275E"/>
    <w:rsid w:val="00D43147"/>
    <w:rsid w:val="00D43303"/>
    <w:rsid w:val="00D45FD5"/>
    <w:rsid w:val="00D4652F"/>
    <w:rsid w:val="00D55899"/>
    <w:rsid w:val="00D658C6"/>
    <w:rsid w:val="00D65DEB"/>
    <w:rsid w:val="00D75068"/>
    <w:rsid w:val="00D7633A"/>
    <w:rsid w:val="00D76C74"/>
    <w:rsid w:val="00D8050B"/>
    <w:rsid w:val="00D92482"/>
    <w:rsid w:val="00D94794"/>
    <w:rsid w:val="00DA366C"/>
    <w:rsid w:val="00DA483D"/>
    <w:rsid w:val="00DB4D89"/>
    <w:rsid w:val="00DB5B0A"/>
    <w:rsid w:val="00DC4301"/>
    <w:rsid w:val="00DD278F"/>
    <w:rsid w:val="00DE5335"/>
    <w:rsid w:val="00DF5F14"/>
    <w:rsid w:val="00DF7B75"/>
    <w:rsid w:val="00E1731F"/>
    <w:rsid w:val="00E17CEC"/>
    <w:rsid w:val="00E23675"/>
    <w:rsid w:val="00E2374B"/>
    <w:rsid w:val="00E23D63"/>
    <w:rsid w:val="00E26C06"/>
    <w:rsid w:val="00E27FA3"/>
    <w:rsid w:val="00E27FC8"/>
    <w:rsid w:val="00E32C67"/>
    <w:rsid w:val="00E37DBD"/>
    <w:rsid w:val="00E52854"/>
    <w:rsid w:val="00E53F36"/>
    <w:rsid w:val="00E5655E"/>
    <w:rsid w:val="00E66712"/>
    <w:rsid w:val="00E67536"/>
    <w:rsid w:val="00E677D7"/>
    <w:rsid w:val="00E7090A"/>
    <w:rsid w:val="00E807F2"/>
    <w:rsid w:val="00E83613"/>
    <w:rsid w:val="00E96132"/>
    <w:rsid w:val="00E97417"/>
    <w:rsid w:val="00EA076E"/>
    <w:rsid w:val="00EA1154"/>
    <w:rsid w:val="00EA1E6D"/>
    <w:rsid w:val="00EB343A"/>
    <w:rsid w:val="00EC7EB5"/>
    <w:rsid w:val="00EE1537"/>
    <w:rsid w:val="00F00FEE"/>
    <w:rsid w:val="00F01790"/>
    <w:rsid w:val="00F0608A"/>
    <w:rsid w:val="00F11CF9"/>
    <w:rsid w:val="00F11D3D"/>
    <w:rsid w:val="00F20506"/>
    <w:rsid w:val="00F20CB1"/>
    <w:rsid w:val="00F23A47"/>
    <w:rsid w:val="00F242C4"/>
    <w:rsid w:val="00F24667"/>
    <w:rsid w:val="00F25C08"/>
    <w:rsid w:val="00F37AD5"/>
    <w:rsid w:val="00F500D9"/>
    <w:rsid w:val="00F545E3"/>
    <w:rsid w:val="00F54D4D"/>
    <w:rsid w:val="00F63626"/>
    <w:rsid w:val="00F67D4E"/>
    <w:rsid w:val="00F700B4"/>
    <w:rsid w:val="00F74DDA"/>
    <w:rsid w:val="00F76537"/>
    <w:rsid w:val="00F77D9E"/>
    <w:rsid w:val="00F8563D"/>
    <w:rsid w:val="00F966C6"/>
    <w:rsid w:val="00F97E84"/>
    <w:rsid w:val="00FA1B66"/>
    <w:rsid w:val="00FA43F8"/>
    <w:rsid w:val="00FA54AD"/>
    <w:rsid w:val="00FB2652"/>
    <w:rsid w:val="00FB7EAC"/>
    <w:rsid w:val="00FC1507"/>
    <w:rsid w:val="00FC27EE"/>
    <w:rsid w:val="00FD05E7"/>
    <w:rsid w:val="00FD1440"/>
    <w:rsid w:val="00FD2C6D"/>
    <w:rsid w:val="00FE20A9"/>
    <w:rsid w:val="00FE4181"/>
    <w:rsid w:val="00FF174A"/>
    <w:rsid w:val="00FF51A8"/>
    <w:rsid w:val="00FF6DB4"/>
    <w:rsid w:val="6AD5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0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nhideWhenUsed="0" w:uiPriority="99" w:semiHidden="0" w:name="toc 2"/>
    <w:lsdException w:qFormat="1"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qFormat="1" w:unhideWhenUsed="0" w:uiPriority="99" w:semiHidden="0" w:name="Table Web 1"/>
    <w:lsdException w:qFormat="1" w:unhideWhenUsed="0" w:uiPriority="99" w:semiHidden="0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99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54"/>
    <w:autoRedefine/>
    <w:qFormat/>
    <w:uiPriority w:val="9"/>
    <w:pPr>
      <w:spacing w:after="0" w:line="240" w:lineRule="exact"/>
      <w:jc w:val="center"/>
      <w:outlineLvl w:val="0"/>
    </w:pPr>
    <w:rPr>
      <w:rFonts w:ascii="Times New Roman" w:hAnsi="Times New Roman" w:eastAsia="MS Mincho" w:cs="Times New Roman"/>
      <w:b/>
      <w:bCs/>
      <w:i/>
      <w:iCs/>
      <w:sz w:val="28"/>
      <w:szCs w:val="28"/>
      <w:lang w:val="uk-UA"/>
    </w:rPr>
  </w:style>
  <w:style w:type="paragraph" w:styleId="3">
    <w:name w:val="heading 2"/>
    <w:basedOn w:val="1"/>
    <w:next w:val="1"/>
    <w:link w:val="55"/>
    <w:qFormat/>
    <w:uiPriority w:val="9"/>
    <w:pPr>
      <w:keepNext/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ru-RU"/>
    </w:rPr>
  </w:style>
  <w:style w:type="paragraph" w:styleId="4">
    <w:name w:val="heading 3"/>
    <w:basedOn w:val="1"/>
    <w:next w:val="1"/>
    <w:link w:val="56"/>
    <w:qFormat/>
    <w:uiPriority w:val="9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paragraph" w:styleId="5">
    <w:name w:val="heading 4"/>
    <w:basedOn w:val="1"/>
    <w:next w:val="1"/>
    <w:link w:val="57"/>
    <w:qFormat/>
    <w:uiPriority w:val="9"/>
    <w:pPr>
      <w:keepNext/>
      <w:spacing w:after="0" w:line="240" w:lineRule="auto"/>
      <w:jc w:val="center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6">
    <w:name w:val="heading 5"/>
    <w:basedOn w:val="1"/>
    <w:next w:val="1"/>
    <w:link w:val="58"/>
    <w:qFormat/>
    <w:uiPriority w:val="9"/>
    <w:pPr>
      <w:keepNext/>
      <w:spacing w:after="0" w:line="240" w:lineRule="auto"/>
      <w:jc w:val="center"/>
      <w:outlineLvl w:val="4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7">
    <w:name w:val="heading 6"/>
    <w:basedOn w:val="1"/>
    <w:next w:val="1"/>
    <w:link w:val="59"/>
    <w:qFormat/>
    <w:uiPriority w:val="9"/>
    <w:pPr>
      <w:keepNext/>
      <w:spacing w:after="0" w:line="240" w:lineRule="auto"/>
      <w:outlineLvl w:val="5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ru-RU"/>
    </w:rPr>
  </w:style>
  <w:style w:type="paragraph" w:styleId="8">
    <w:name w:val="heading 7"/>
    <w:basedOn w:val="1"/>
    <w:next w:val="1"/>
    <w:link w:val="60"/>
    <w:qFormat/>
    <w:uiPriority w:val="9"/>
    <w:pPr>
      <w:keepNext/>
      <w:spacing w:after="0" w:line="240" w:lineRule="auto"/>
      <w:outlineLvl w:val="6"/>
    </w:pPr>
    <w:rPr>
      <w:rFonts w:ascii="Times New Roman" w:hAnsi="Times New Roman" w:eastAsia="Times New Roman" w:cs="Times New Roman"/>
      <w:b/>
      <w:bCs/>
      <w:sz w:val="24"/>
      <w:szCs w:val="24"/>
      <w:lang w:val="uk-UA" w:eastAsia="ru-RU"/>
    </w:rPr>
  </w:style>
  <w:style w:type="paragraph" w:styleId="9">
    <w:name w:val="heading 8"/>
    <w:basedOn w:val="1"/>
    <w:next w:val="1"/>
    <w:link w:val="61"/>
    <w:qFormat/>
    <w:uiPriority w:val="0"/>
    <w:pPr>
      <w:keepNext/>
      <w:spacing w:after="0" w:line="240" w:lineRule="auto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10">
    <w:name w:val="heading 9"/>
    <w:basedOn w:val="1"/>
    <w:next w:val="1"/>
    <w:link w:val="267"/>
    <w:qFormat/>
    <w:uiPriority w:val="9"/>
    <w:pPr>
      <w:spacing w:after="0" w:line="271" w:lineRule="auto"/>
      <w:outlineLvl w:val="8"/>
    </w:pPr>
    <w:rPr>
      <w:rFonts w:ascii="Cambria" w:hAnsi="Cambria" w:eastAsia="Calibri" w:cs="Times New Roman"/>
      <w:b/>
      <w:bCs/>
      <w:i/>
      <w:iCs/>
      <w:color w:val="7F7F7F"/>
      <w:sz w:val="18"/>
      <w:szCs w:val="1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77"/>
    <w:qFormat/>
    <w:uiPriority w:val="99"/>
    <w:pPr>
      <w:spacing w:after="0" w:line="240" w:lineRule="auto"/>
    </w:pPr>
    <w:rPr>
      <w:rFonts w:ascii="Tahoma" w:hAnsi="Tahoma" w:eastAsia="Calibri" w:cs="Times New Roman"/>
      <w:sz w:val="16"/>
      <w:szCs w:val="20"/>
      <w:lang w:eastAsia="ru-RU"/>
    </w:rPr>
  </w:style>
  <w:style w:type="paragraph" w:styleId="14">
    <w:name w:val="Block Text"/>
    <w:basedOn w:val="1"/>
    <w:uiPriority w:val="99"/>
    <w:pPr>
      <w:suppressAutoHyphens/>
      <w:autoSpaceDE w:val="0"/>
      <w:autoSpaceDN w:val="0"/>
      <w:adjustRightInd w:val="0"/>
      <w:spacing w:after="0" w:line="240" w:lineRule="auto"/>
      <w:ind w:left="660" w:right="176" w:firstLine="990"/>
      <w:jc w:val="both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15">
    <w:name w:val="Body Text"/>
    <w:basedOn w:val="1"/>
    <w:link w:val="69"/>
    <w:qFormat/>
    <w:uiPriority w:val="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16">
    <w:name w:val="Body Text 2"/>
    <w:basedOn w:val="1"/>
    <w:link w:val="71"/>
    <w:qFormat/>
    <w:uiPriority w:val="99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eastAsia="Calibri" w:cs="Times New Roman"/>
      <w:sz w:val="28"/>
      <w:szCs w:val="28"/>
      <w:lang w:val="uk-UA" w:eastAsia="ru-RU"/>
    </w:rPr>
  </w:style>
  <w:style w:type="paragraph" w:styleId="17">
    <w:name w:val="Body Text 3"/>
    <w:basedOn w:val="1"/>
    <w:link w:val="72"/>
    <w:uiPriority w:val="99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18">
    <w:name w:val="Body Text Indent"/>
    <w:basedOn w:val="1"/>
    <w:link w:val="70"/>
    <w:qFormat/>
    <w:uiPriority w:val="99"/>
    <w:pPr>
      <w:spacing w:after="0" w:line="240" w:lineRule="auto"/>
      <w:ind w:left="720"/>
      <w:jc w:val="center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19">
    <w:name w:val="Body Text Indent 2"/>
    <w:basedOn w:val="1"/>
    <w:link w:val="73"/>
    <w:qFormat/>
    <w:uiPriority w:val="99"/>
    <w:pPr>
      <w:spacing w:after="0" w:line="240" w:lineRule="auto"/>
      <w:ind w:firstLine="708"/>
      <w:jc w:val="both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20">
    <w:name w:val="Body Text Indent 3"/>
    <w:basedOn w:val="1"/>
    <w:link w:val="74"/>
    <w:qFormat/>
    <w:uiPriority w:val="99"/>
    <w:pPr>
      <w:spacing w:after="0" w:line="240" w:lineRule="auto"/>
      <w:ind w:firstLine="720"/>
      <w:jc w:val="both"/>
    </w:pPr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paragraph" w:styleId="21">
    <w:name w:val="caption"/>
    <w:basedOn w:val="1"/>
    <w:next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22">
    <w:name w:val="Document Map"/>
    <w:basedOn w:val="1"/>
    <w:link w:val="75"/>
    <w:qFormat/>
    <w:uiPriority w:val="99"/>
    <w:pPr>
      <w:shd w:val="clear" w:color="auto" w:fill="000080"/>
      <w:spacing w:after="0" w:line="240" w:lineRule="auto"/>
    </w:pPr>
    <w:rPr>
      <w:rFonts w:ascii="Tahoma" w:hAnsi="Tahoma" w:eastAsia="Times New Roman" w:cs="Tahoma"/>
      <w:sz w:val="24"/>
      <w:szCs w:val="24"/>
      <w:lang w:eastAsia="ru-RU"/>
    </w:rPr>
  </w:style>
  <w:style w:type="character" w:styleId="23">
    <w:name w:val="Emphasis"/>
    <w:qFormat/>
    <w:uiPriority w:val="0"/>
    <w:rPr>
      <w:rFonts w:cs="Times New Roman"/>
      <w:i/>
      <w:iCs/>
    </w:rPr>
  </w:style>
  <w:style w:type="paragraph" w:styleId="24">
    <w:name w:val="endnote text"/>
    <w:basedOn w:val="1"/>
    <w:link w:val="6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25">
    <w:name w:val="FollowedHyperlink"/>
    <w:qFormat/>
    <w:uiPriority w:val="99"/>
    <w:rPr>
      <w:rFonts w:cs="Times New Roman"/>
      <w:color w:val="800080"/>
      <w:u w:val="single"/>
    </w:rPr>
  </w:style>
  <w:style w:type="paragraph" w:styleId="26">
    <w:name w:val="footer"/>
    <w:basedOn w:val="1"/>
    <w:link w:val="66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7">
    <w:name w:val="footnote reference"/>
    <w:uiPriority w:val="99"/>
    <w:rPr>
      <w:rFonts w:cs="Times New Roman"/>
      <w:vertAlign w:val="superscript"/>
    </w:rPr>
  </w:style>
  <w:style w:type="paragraph" w:styleId="28">
    <w:name w:val="footnote text"/>
    <w:basedOn w:val="1"/>
    <w:link w:val="64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/>
    </w:rPr>
  </w:style>
  <w:style w:type="paragraph" w:styleId="29">
    <w:name w:val="header"/>
    <w:basedOn w:val="1"/>
    <w:link w:val="65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0">
    <w:name w:val="HTML Preformatted"/>
    <w:basedOn w:val="1"/>
    <w:link w:val="63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31">
    <w:name w:val="Hyperlink"/>
    <w:qFormat/>
    <w:uiPriority w:val="99"/>
    <w:rPr>
      <w:rFonts w:cs="Times New Roman"/>
      <w:color w:val="0000FF"/>
      <w:u w:val="single"/>
    </w:rPr>
  </w:style>
  <w:style w:type="paragraph" w:styleId="32">
    <w:name w:val="List"/>
    <w:basedOn w:val="1"/>
    <w:qFormat/>
    <w:uiPriority w:val="99"/>
    <w:pPr>
      <w:spacing w:after="0" w:line="240" w:lineRule="auto"/>
      <w:ind w:left="283" w:hanging="283"/>
    </w:pPr>
    <w:rPr>
      <w:rFonts w:ascii="Times New Roman" w:hAnsi="Times New Roman" w:eastAsia="Times New Roman" w:cs="Times New Roman"/>
      <w:sz w:val="24"/>
      <w:szCs w:val="24"/>
      <w:lang w:val="uk-UA" w:eastAsia="uk-UA"/>
    </w:rPr>
  </w:style>
  <w:style w:type="paragraph" w:styleId="33">
    <w:name w:val="List 2"/>
    <w:basedOn w:val="1"/>
    <w:qFormat/>
    <w:uiPriority w:val="99"/>
    <w:pPr>
      <w:spacing w:after="0" w:line="240" w:lineRule="auto"/>
      <w:ind w:left="566" w:hanging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4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Verdana" w:hAnsi="Verdana" w:eastAsia="Times New Roman" w:cs="Verdana"/>
      <w:color w:val="000033"/>
      <w:sz w:val="17"/>
      <w:szCs w:val="17"/>
      <w:lang w:eastAsia="ru-RU"/>
    </w:rPr>
  </w:style>
  <w:style w:type="character" w:styleId="35">
    <w:name w:val="page number"/>
    <w:uiPriority w:val="99"/>
    <w:rPr>
      <w:rFonts w:cs="Times New Roman"/>
    </w:rPr>
  </w:style>
  <w:style w:type="paragraph" w:styleId="36">
    <w:name w:val="Plain Text"/>
    <w:basedOn w:val="1"/>
    <w:link w:val="76"/>
    <w:uiPriority w:val="99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val="uk-UA" w:eastAsia="ru-RU"/>
    </w:rPr>
  </w:style>
  <w:style w:type="character" w:styleId="37">
    <w:name w:val="Strong"/>
    <w:qFormat/>
    <w:uiPriority w:val="22"/>
    <w:rPr>
      <w:rFonts w:cs="Times New Roman"/>
      <w:b/>
      <w:bCs/>
    </w:rPr>
  </w:style>
  <w:style w:type="paragraph" w:styleId="38">
    <w:name w:val="Subtitle"/>
    <w:basedOn w:val="1"/>
    <w:next w:val="1"/>
    <w:link w:val="269"/>
    <w:qFormat/>
    <w:uiPriority w:val="11"/>
    <w:pPr>
      <w:spacing w:after="200" w:line="276" w:lineRule="auto"/>
    </w:pPr>
    <w:rPr>
      <w:rFonts w:ascii="Cambria" w:hAnsi="Cambria" w:eastAsia="Calibri" w:cs="Times New Roman"/>
      <w:i/>
      <w:iCs/>
      <w:smallCaps/>
      <w:spacing w:val="10"/>
      <w:sz w:val="28"/>
      <w:szCs w:val="28"/>
    </w:rPr>
  </w:style>
  <w:style w:type="table" w:styleId="39">
    <w:name w:val="Table Grid"/>
    <w:basedOn w:val="12"/>
    <w:qFormat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40">
    <w:name w:val="Table Web 1"/>
    <w:basedOn w:val="12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il"/>
          <w:tr2bl w:val="nil"/>
        </w:tcBorders>
      </w:tcPr>
    </w:tblStylePr>
  </w:style>
  <w:style w:type="table" w:styleId="41">
    <w:name w:val="Table Web 2"/>
    <w:basedOn w:val="12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42">
    <w:name w:val="Title"/>
    <w:basedOn w:val="1"/>
    <w:link w:val="68"/>
    <w:qFormat/>
    <w:uiPriority w:val="10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uk-UA" w:eastAsia="ru-RU"/>
    </w:rPr>
  </w:style>
  <w:style w:type="paragraph" w:styleId="43">
    <w:name w:val="toc 1"/>
    <w:basedOn w:val="1"/>
    <w:next w:val="1"/>
    <w:autoRedefine/>
    <w:qFormat/>
    <w:uiPriority w:val="99"/>
    <w:pPr>
      <w:tabs>
        <w:tab w:val="left" w:pos="720"/>
        <w:tab w:val="right" w:leader="dot" w:pos="9720"/>
      </w:tabs>
      <w:spacing w:after="0" w:line="260" w:lineRule="exact"/>
      <w:ind w:left="180"/>
    </w:pPr>
    <w:rPr>
      <w:rFonts w:ascii="Times New Roman" w:hAnsi="Times New Roman" w:eastAsia="Times New Roman" w:cs="Times New Roman"/>
      <w:b/>
      <w:bCs/>
      <w:caps/>
      <w:spacing w:val="-8"/>
      <w:lang w:val="uk-UA" w:eastAsia="ru-RU"/>
    </w:rPr>
  </w:style>
  <w:style w:type="paragraph" w:styleId="44">
    <w:name w:val="toc 2"/>
    <w:basedOn w:val="1"/>
    <w:next w:val="1"/>
    <w:autoRedefine/>
    <w:uiPriority w:val="99"/>
    <w:pPr>
      <w:tabs>
        <w:tab w:val="right" w:leader="dot" w:pos="9720"/>
      </w:tabs>
      <w:spacing w:after="0" w:line="260" w:lineRule="exact"/>
      <w:ind w:right="126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5">
    <w:name w:val="toc 3"/>
    <w:basedOn w:val="1"/>
    <w:next w:val="1"/>
    <w:autoRedefine/>
    <w:qFormat/>
    <w:uiPriority w:val="99"/>
    <w:pPr>
      <w:tabs>
        <w:tab w:val="right" w:leader="dot" w:pos="9781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6">
    <w:name w:val="toc 4"/>
    <w:basedOn w:val="1"/>
    <w:next w:val="1"/>
    <w:autoRedefine/>
    <w:uiPriority w:val="99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7">
    <w:name w:val="toc 5"/>
    <w:basedOn w:val="1"/>
    <w:next w:val="1"/>
    <w:autoRedefine/>
    <w:uiPriority w:val="99"/>
    <w:pPr>
      <w:spacing w:after="0" w:line="240" w:lineRule="auto"/>
      <w:ind w:left="96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8">
    <w:name w:val="toc 6"/>
    <w:basedOn w:val="1"/>
    <w:next w:val="1"/>
    <w:autoRedefine/>
    <w:uiPriority w:val="99"/>
    <w:pPr>
      <w:spacing w:after="0" w:line="240" w:lineRule="auto"/>
      <w:ind w:left="120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49">
    <w:name w:val="toc 7"/>
    <w:basedOn w:val="1"/>
    <w:next w:val="1"/>
    <w:autoRedefine/>
    <w:uiPriority w:val="99"/>
    <w:pPr>
      <w:spacing w:after="0" w:line="240" w:lineRule="auto"/>
      <w:ind w:left="144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0">
    <w:name w:val="toc 8"/>
    <w:basedOn w:val="1"/>
    <w:next w:val="1"/>
    <w:autoRedefine/>
    <w:uiPriority w:val="99"/>
    <w:pPr>
      <w:spacing w:after="0" w:line="240" w:lineRule="auto"/>
      <w:ind w:left="16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1">
    <w:name w:val="toc 9"/>
    <w:basedOn w:val="1"/>
    <w:next w:val="1"/>
    <w:autoRedefine/>
    <w:uiPriority w:val="99"/>
    <w:pPr>
      <w:spacing w:after="0" w:line="240" w:lineRule="auto"/>
      <w:ind w:left="19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2">
    <w:name w:val="Light Shading Accent 2"/>
    <w:basedOn w:val="1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53">
    <w:name w:val="List Paragraph"/>
    <w:basedOn w:val="1"/>
    <w:qFormat/>
    <w:uiPriority w:val="99"/>
    <w:pPr>
      <w:ind w:left="720"/>
      <w:contextualSpacing/>
    </w:pPr>
  </w:style>
  <w:style w:type="character" w:customStyle="1" w:styleId="54">
    <w:name w:val="Заголовок 1 Знак"/>
    <w:basedOn w:val="11"/>
    <w:link w:val="2"/>
    <w:uiPriority w:val="9"/>
    <w:rPr>
      <w:rFonts w:ascii="Times New Roman" w:hAnsi="Times New Roman" w:eastAsia="MS Mincho" w:cs="Times New Roman"/>
      <w:b/>
      <w:bCs/>
      <w:i/>
      <w:iCs/>
      <w:sz w:val="28"/>
      <w:szCs w:val="28"/>
      <w:lang w:val="uk-UA"/>
    </w:rPr>
  </w:style>
  <w:style w:type="character" w:customStyle="1" w:styleId="55">
    <w:name w:val="Заголовок 2 Знак"/>
    <w:basedOn w:val="11"/>
    <w:link w:val="3"/>
    <w:uiPriority w:val="9"/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56">
    <w:name w:val="Заголовок 3 Знак"/>
    <w:basedOn w:val="11"/>
    <w:link w:val="4"/>
    <w:qFormat/>
    <w:uiPriority w:val="9"/>
    <w:rPr>
      <w:rFonts w:ascii="Arial" w:hAnsi="Arial" w:eastAsia="Times New Roman" w:cs="Arial"/>
      <w:b/>
      <w:bCs/>
      <w:sz w:val="26"/>
      <w:szCs w:val="26"/>
      <w:lang w:eastAsia="ru-RU"/>
    </w:rPr>
  </w:style>
  <w:style w:type="character" w:customStyle="1" w:styleId="57">
    <w:name w:val="Заголовок 4 Знак"/>
    <w:basedOn w:val="11"/>
    <w:link w:val="5"/>
    <w:qFormat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58">
    <w:name w:val="Заголовок 5 Знак"/>
    <w:basedOn w:val="11"/>
    <w:link w:val="6"/>
    <w:qFormat/>
    <w:uiPriority w:val="9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customStyle="1" w:styleId="59">
    <w:name w:val="Заголовок 6 Знак"/>
    <w:basedOn w:val="11"/>
    <w:link w:val="7"/>
    <w:qFormat/>
    <w:uiPriority w:val="9"/>
    <w:rPr>
      <w:rFonts w:ascii="Times New Roman" w:hAnsi="Times New Roman" w:eastAsia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60">
    <w:name w:val="Заголовок 7 Знак"/>
    <w:basedOn w:val="11"/>
    <w:link w:val="8"/>
    <w:qFormat/>
    <w:uiPriority w:val="9"/>
    <w:rPr>
      <w:rFonts w:ascii="Times New Roman" w:hAnsi="Times New Roman" w:eastAsia="Times New Roman" w:cs="Times New Roman"/>
      <w:b/>
      <w:bCs/>
      <w:sz w:val="24"/>
      <w:szCs w:val="24"/>
      <w:lang w:val="uk-UA" w:eastAsia="ru-RU"/>
    </w:rPr>
  </w:style>
  <w:style w:type="character" w:customStyle="1" w:styleId="61">
    <w:name w:val="Заголовок 8 Знак"/>
    <w:basedOn w:val="11"/>
    <w:link w:val="9"/>
    <w:qFormat/>
    <w:uiPriority w:val="0"/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character" w:customStyle="1" w:styleId="62">
    <w:name w:val="Заголовок 1 Знак1"/>
    <w:qFormat/>
    <w:uiPriority w:val="99"/>
    <w:rPr>
      <w:rFonts w:ascii="Cambria" w:hAnsi="Cambria"/>
      <w:b/>
      <w:color w:val="365F91"/>
      <w:sz w:val="28"/>
      <w:lang w:val="ru-RU" w:eastAsia="ru-RU"/>
    </w:rPr>
  </w:style>
  <w:style w:type="character" w:customStyle="1" w:styleId="63">
    <w:name w:val="Стандартный HTML Знак"/>
    <w:basedOn w:val="11"/>
    <w:link w:val="30"/>
    <w:qFormat/>
    <w:uiPriority w:val="0"/>
    <w:rPr>
      <w:rFonts w:ascii="Courier New" w:hAnsi="Courier New" w:eastAsia="Times New Roman" w:cs="Courier New"/>
      <w:sz w:val="20"/>
      <w:szCs w:val="20"/>
      <w:lang w:eastAsia="ru-RU"/>
    </w:rPr>
  </w:style>
  <w:style w:type="character" w:customStyle="1" w:styleId="64">
    <w:name w:val="Текст сноски Знак"/>
    <w:basedOn w:val="11"/>
    <w:link w:val="28"/>
    <w:qFormat/>
    <w:uiPriority w:val="99"/>
    <w:rPr>
      <w:rFonts w:ascii="Times New Roman" w:hAnsi="Times New Roman" w:eastAsia="Times New Roman" w:cs="Times New Roman"/>
      <w:sz w:val="20"/>
      <w:szCs w:val="20"/>
      <w:lang w:val="uk-UA" w:eastAsia="ru-RU"/>
    </w:rPr>
  </w:style>
  <w:style w:type="character" w:customStyle="1" w:styleId="65">
    <w:name w:val="Верхний колонтитул Знак"/>
    <w:basedOn w:val="11"/>
    <w:link w:val="29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6">
    <w:name w:val="Нижний колонтитул Знак"/>
    <w:basedOn w:val="11"/>
    <w:link w:val="2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7">
    <w:name w:val="Текст концевой сноски Знак"/>
    <w:basedOn w:val="11"/>
    <w:link w:val="24"/>
    <w:qFormat/>
    <w:uiPriority w:val="99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customStyle="1" w:styleId="68">
    <w:name w:val="Название Знак"/>
    <w:basedOn w:val="11"/>
    <w:link w:val="42"/>
    <w:qFormat/>
    <w:uiPriority w:val="10"/>
    <w:rPr>
      <w:rFonts w:ascii="Times New Roman" w:hAnsi="Times New Roman" w:eastAsia="Times New Roman" w:cs="Times New Roman"/>
      <w:b/>
      <w:bCs/>
      <w:sz w:val="32"/>
      <w:szCs w:val="32"/>
      <w:lang w:val="uk-UA" w:eastAsia="ru-RU"/>
    </w:rPr>
  </w:style>
  <w:style w:type="character" w:customStyle="1" w:styleId="69">
    <w:name w:val="Основной текст Знак"/>
    <w:basedOn w:val="11"/>
    <w:link w:val="15"/>
    <w:qFormat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70">
    <w:name w:val="Основной текст с отступом Знак"/>
    <w:basedOn w:val="11"/>
    <w:link w:val="18"/>
    <w:qFormat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71">
    <w:name w:val="Основной текст 2 Знак"/>
    <w:basedOn w:val="11"/>
    <w:link w:val="16"/>
    <w:qFormat/>
    <w:uiPriority w:val="99"/>
    <w:rPr>
      <w:rFonts w:ascii="Times New Roman" w:hAnsi="Times New Roman" w:eastAsia="Calibri" w:cs="Times New Roman"/>
      <w:sz w:val="28"/>
      <w:szCs w:val="28"/>
      <w:lang w:val="uk-UA" w:eastAsia="ru-RU"/>
    </w:rPr>
  </w:style>
  <w:style w:type="character" w:customStyle="1" w:styleId="72">
    <w:name w:val="Основной текст 3 Знак"/>
    <w:basedOn w:val="11"/>
    <w:link w:val="17"/>
    <w:qFormat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73">
    <w:name w:val="Основной текст с отступом 2 Знак"/>
    <w:basedOn w:val="11"/>
    <w:link w:val="19"/>
    <w:qFormat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74">
    <w:name w:val="Основной текст с отступом 3 Знак"/>
    <w:basedOn w:val="11"/>
    <w:link w:val="20"/>
    <w:uiPriority w:val="99"/>
    <w:rPr>
      <w:rFonts w:ascii="Times New Roman" w:hAnsi="Times New Roman" w:eastAsia="Times New Roman" w:cs="Times New Roman"/>
      <w:sz w:val="24"/>
      <w:szCs w:val="24"/>
      <w:lang w:val="uk-UA" w:eastAsia="ru-RU"/>
    </w:rPr>
  </w:style>
  <w:style w:type="character" w:customStyle="1" w:styleId="75">
    <w:name w:val="Схема документа Знак"/>
    <w:basedOn w:val="11"/>
    <w:link w:val="22"/>
    <w:qFormat/>
    <w:uiPriority w:val="99"/>
    <w:rPr>
      <w:rFonts w:ascii="Tahoma" w:hAnsi="Tahoma" w:eastAsia="Times New Roman" w:cs="Tahoma"/>
      <w:sz w:val="24"/>
      <w:szCs w:val="24"/>
      <w:shd w:val="clear" w:color="auto" w:fill="000080"/>
      <w:lang w:eastAsia="ru-RU"/>
    </w:rPr>
  </w:style>
  <w:style w:type="character" w:customStyle="1" w:styleId="76">
    <w:name w:val="Текст Знак"/>
    <w:basedOn w:val="11"/>
    <w:link w:val="36"/>
    <w:uiPriority w:val="99"/>
    <w:rPr>
      <w:rFonts w:ascii="Courier New" w:hAnsi="Courier New" w:eastAsia="Times New Roman" w:cs="Courier New"/>
      <w:sz w:val="20"/>
      <w:szCs w:val="20"/>
      <w:lang w:val="uk-UA" w:eastAsia="ru-RU"/>
    </w:rPr>
  </w:style>
  <w:style w:type="character" w:customStyle="1" w:styleId="77">
    <w:name w:val="Текст выноски Знак"/>
    <w:basedOn w:val="11"/>
    <w:link w:val="13"/>
    <w:qFormat/>
    <w:uiPriority w:val="99"/>
    <w:rPr>
      <w:rFonts w:ascii="Tahoma" w:hAnsi="Tahoma" w:eastAsia="Calibri" w:cs="Times New Roman"/>
      <w:sz w:val="16"/>
      <w:szCs w:val="20"/>
      <w:lang w:eastAsia="ru-RU"/>
    </w:rPr>
  </w:style>
  <w:style w:type="character" w:customStyle="1" w:styleId="78">
    <w:name w:val="Balloon Text Char"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paragraph" w:styleId="79">
    <w:name w:val="No Spacing"/>
    <w:link w:val="226"/>
    <w:qFormat/>
    <w:uiPriority w:val="1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customStyle="1" w:styleId="80">
    <w:name w:val="Основной текст 21"/>
    <w:basedOn w:val="1"/>
    <w:uiPriority w:val="99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81">
    <w:name w:val="xl22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sz w:val="24"/>
      <w:szCs w:val="24"/>
      <w:lang w:eastAsia="ru-RU"/>
    </w:rPr>
  </w:style>
  <w:style w:type="paragraph" w:customStyle="1" w:styleId="82">
    <w:name w:val="font5"/>
    <w:basedOn w:val="1"/>
    <w:qFormat/>
    <w:uiPriority w:val="99"/>
    <w:pPr>
      <w:spacing w:before="100" w:beforeAutospacing="1" w:after="100" w:afterAutospacing="1" w:line="240" w:lineRule="auto"/>
    </w:pPr>
    <w:rPr>
      <w:rFonts w:ascii="Arial" w:hAnsi="Arial" w:eastAsia="Arial Unicode MS" w:cs="Arial"/>
      <w:i/>
      <w:iCs/>
      <w:sz w:val="16"/>
      <w:szCs w:val="16"/>
      <w:lang w:eastAsia="ru-RU"/>
    </w:rPr>
  </w:style>
  <w:style w:type="paragraph" w:customStyle="1" w:styleId="83">
    <w:name w:val="xl24"/>
    <w:basedOn w:val="1"/>
    <w:qFormat/>
    <w:uiPriority w:val="99"/>
    <w:pP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84">
    <w:name w:val="xl25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i/>
      <w:iCs/>
      <w:sz w:val="24"/>
      <w:szCs w:val="24"/>
      <w:lang w:eastAsia="ru-RU"/>
    </w:rPr>
  </w:style>
  <w:style w:type="paragraph" w:customStyle="1" w:styleId="85">
    <w:name w:val="xl26"/>
    <w:basedOn w:val="1"/>
    <w:qFormat/>
    <w:uiPriority w:val="99"/>
    <w:pP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i/>
      <w:iCs/>
      <w:sz w:val="24"/>
      <w:szCs w:val="24"/>
      <w:lang w:eastAsia="ru-RU"/>
    </w:rPr>
  </w:style>
  <w:style w:type="paragraph" w:customStyle="1" w:styleId="86">
    <w:name w:val="xl27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i/>
      <w:iCs/>
      <w:sz w:val="24"/>
      <w:szCs w:val="24"/>
      <w:lang w:eastAsia="ru-RU"/>
    </w:rPr>
  </w:style>
  <w:style w:type="paragraph" w:customStyle="1" w:styleId="87">
    <w:name w:val="xl28"/>
    <w:basedOn w:val="1"/>
    <w:uiPriority w:val="99"/>
    <w:pP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i/>
      <w:iCs/>
      <w:sz w:val="32"/>
      <w:szCs w:val="32"/>
      <w:lang w:eastAsia="ru-RU"/>
    </w:rPr>
  </w:style>
  <w:style w:type="paragraph" w:customStyle="1" w:styleId="88">
    <w:name w:val="xl29"/>
    <w:basedOn w:val="1"/>
    <w:qFormat/>
    <w:uiPriority w:val="99"/>
    <w:pP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89">
    <w:name w:val="xl30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0">
    <w:name w:val="xl31"/>
    <w:basedOn w:val="1"/>
    <w:qFormat/>
    <w:uiPriority w:val="99"/>
    <w:pP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1">
    <w:name w:val="xl32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2">
    <w:name w:val="xl33"/>
    <w:basedOn w:val="1"/>
    <w:qFormat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3">
    <w:name w:val="xl34"/>
    <w:basedOn w:val="1"/>
    <w:qFormat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4">
    <w:name w:val="xl35"/>
    <w:basedOn w:val="1"/>
    <w:qFormat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28"/>
      <w:szCs w:val="28"/>
      <w:lang w:eastAsia="ru-RU"/>
    </w:rPr>
  </w:style>
  <w:style w:type="paragraph" w:customStyle="1" w:styleId="95">
    <w:name w:val="xl36"/>
    <w:basedOn w:val="1"/>
    <w:qFormat/>
    <w:uiPriority w:val="99"/>
    <w:pPr>
      <w:shd w:val="clear" w:color="auto" w:fill="00FF0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96">
    <w:name w:val="xl37"/>
    <w:basedOn w:val="1"/>
    <w:qFormat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30"/>
      <w:szCs w:val="30"/>
      <w:lang w:eastAsia="ru-RU"/>
    </w:rPr>
  </w:style>
  <w:style w:type="paragraph" w:customStyle="1" w:styleId="97">
    <w:name w:val="xl38"/>
    <w:basedOn w:val="1"/>
    <w:qFormat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sz w:val="30"/>
      <w:szCs w:val="30"/>
      <w:lang w:eastAsia="ru-RU"/>
    </w:rPr>
  </w:style>
  <w:style w:type="paragraph" w:customStyle="1" w:styleId="98">
    <w:name w:val="xl39"/>
    <w:basedOn w:val="1"/>
    <w:qFormat/>
    <w:uiPriority w:val="99"/>
    <w:pPr>
      <w:shd w:val="clear" w:color="auto" w:fill="0000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99">
    <w:name w:val="xl40"/>
    <w:basedOn w:val="1"/>
    <w:qFormat/>
    <w:uiPriority w:val="99"/>
    <w:pPr>
      <w:shd w:val="clear" w:color="auto" w:fill="9999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0">
    <w:name w:val="xl41"/>
    <w:basedOn w:val="1"/>
    <w:qFormat/>
    <w:uiPriority w:val="99"/>
    <w:pPr>
      <w:shd w:val="clear" w:color="auto" w:fill="00CC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1">
    <w:name w:val="xl42"/>
    <w:basedOn w:val="1"/>
    <w:qFormat/>
    <w:uiPriority w:val="99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2">
    <w:name w:val="xl43"/>
    <w:basedOn w:val="1"/>
    <w:qFormat/>
    <w:uiPriority w:val="99"/>
    <w:pPr>
      <w:shd w:val="clear" w:color="auto" w:fill="FF808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3">
    <w:name w:val="xl44"/>
    <w:basedOn w:val="1"/>
    <w:qFormat/>
    <w:uiPriority w:val="99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4">
    <w:name w:val="xl45"/>
    <w:basedOn w:val="1"/>
    <w:qFormat/>
    <w:uiPriority w:val="99"/>
    <w:pPr>
      <w:shd w:val="clear" w:color="auto" w:fill="FF99CC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5">
    <w:name w:val="xl46"/>
    <w:basedOn w:val="1"/>
    <w:qFormat/>
    <w:uiPriority w:val="99"/>
    <w:pPr>
      <w:shd w:val="clear" w:color="auto" w:fill="80808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6">
    <w:name w:val="xl47"/>
    <w:basedOn w:val="1"/>
    <w:qFormat/>
    <w:uiPriority w:val="99"/>
    <w:pP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7">
    <w:name w:val="xl48"/>
    <w:basedOn w:val="1"/>
    <w:qFormat/>
    <w:uiPriority w:val="99"/>
    <w:pPr>
      <w:shd w:val="clear" w:color="auto" w:fill="FF00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8">
    <w:name w:val="xl49"/>
    <w:basedOn w:val="1"/>
    <w:qFormat/>
    <w:uiPriority w:val="99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09">
    <w:name w:val="xl50"/>
    <w:basedOn w:val="1"/>
    <w:qFormat/>
    <w:uiPriority w:val="99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10">
    <w:name w:val="xl51"/>
    <w:basedOn w:val="1"/>
    <w:qFormat/>
    <w:uiPriority w:val="99"/>
    <w:pPr>
      <w:shd w:val="clear" w:color="auto" w:fill="00FFFF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11">
    <w:name w:val="xl52"/>
    <w:basedOn w:val="1"/>
    <w:qFormat/>
    <w:uiPriority w:val="99"/>
    <w:pPr>
      <w:shd w:val="clear" w:color="auto" w:fill="FF9900"/>
      <w:spacing w:before="100" w:beforeAutospacing="1" w:after="100" w:afterAutospacing="1" w:line="240" w:lineRule="auto"/>
      <w:jc w:val="center"/>
    </w:pPr>
    <w:rPr>
      <w:rFonts w:ascii="Times New Roman" w:hAnsi="Times New Roman" w:eastAsia="Arial Unicode MS" w:cs="Times New Roman"/>
      <w:b/>
      <w:bCs/>
      <w:sz w:val="32"/>
      <w:szCs w:val="32"/>
      <w:lang w:eastAsia="ru-RU"/>
    </w:rPr>
  </w:style>
  <w:style w:type="paragraph" w:customStyle="1" w:styleId="112">
    <w:name w:val="Абзац списка1"/>
    <w:basedOn w:val="1"/>
    <w:qFormat/>
    <w:uiPriority w:val="99"/>
    <w:pPr>
      <w:spacing w:after="200" w:line="276" w:lineRule="auto"/>
      <w:ind w:left="720"/>
    </w:pPr>
    <w:rPr>
      <w:rFonts w:ascii="Calibri" w:hAnsi="Calibri" w:eastAsia="Calibri" w:cs="Calibri"/>
    </w:rPr>
  </w:style>
  <w:style w:type="paragraph" w:customStyle="1" w:styleId="113">
    <w:name w:val="msonormalcxspmiddle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4">
    <w:name w:val="Без інтервалів1"/>
    <w:qFormat/>
    <w:uiPriority w:val="1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customStyle="1" w:styleId="115">
    <w:name w:val="Абзац списку1"/>
    <w:basedOn w:val="1"/>
    <w:qFormat/>
    <w:uiPriority w:val="99"/>
    <w:pPr>
      <w:spacing w:after="0" w:line="240" w:lineRule="auto"/>
      <w:ind w:left="70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6">
    <w:name w:val="Без інтервалів11"/>
    <w:qFormat/>
    <w:uiPriority w:val="99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customStyle="1" w:styleId="117">
    <w:name w:val="Абзац списку11"/>
    <w:basedOn w:val="1"/>
    <w:qFormat/>
    <w:uiPriority w:val="99"/>
    <w:pPr>
      <w:spacing w:after="0" w:line="240" w:lineRule="auto"/>
      <w:ind w:left="70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8">
    <w:name w:val="Знак Знак Знак Знак"/>
    <w:basedOn w:val="1"/>
    <w:qFormat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119">
    <w:name w:val="Знак Знак Знак Знак1"/>
    <w:basedOn w:val="1"/>
    <w:qFormat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120">
    <w:name w:val="Основний текст 21"/>
    <w:basedOn w:val="1"/>
    <w:qFormat/>
    <w:uiPriority w:val="99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121">
    <w:name w:val="Абзац списка2"/>
    <w:basedOn w:val="1"/>
    <w:qFormat/>
    <w:uiPriority w:val="99"/>
    <w:pPr>
      <w:spacing w:after="200" w:line="276" w:lineRule="auto"/>
      <w:ind w:left="720"/>
    </w:pPr>
    <w:rPr>
      <w:rFonts w:ascii="Calibri" w:hAnsi="Calibri" w:eastAsia="Calibri" w:cs="Calibri"/>
    </w:rPr>
  </w:style>
  <w:style w:type="paragraph" w:customStyle="1" w:styleId="122">
    <w:name w:val="Основной текст 211"/>
    <w:basedOn w:val="1"/>
    <w:qFormat/>
    <w:uiPriority w:val="99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123">
    <w:name w:val="Style4"/>
    <w:basedOn w:val="1"/>
    <w:qFormat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4">
    <w:name w:val="Style10"/>
    <w:basedOn w:val="1"/>
    <w:qFormat/>
    <w:uiPriority w:val="99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MS Reference Sans Serif" w:hAnsi="MS Reference Sans Serif" w:eastAsia="Times New Roman" w:cs="MS Reference Sans Serif"/>
      <w:sz w:val="24"/>
      <w:szCs w:val="24"/>
      <w:lang w:eastAsia="ru-RU"/>
    </w:rPr>
  </w:style>
  <w:style w:type="paragraph" w:customStyle="1" w:styleId="125">
    <w:name w:val="Style6"/>
    <w:basedOn w:val="1"/>
    <w:qFormat/>
    <w:uiPriority w:val="9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S Reference Sans Serif" w:hAnsi="MS Reference Sans Serif" w:eastAsia="Times New Roman" w:cs="MS Reference Sans Serif"/>
      <w:sz w:val="24"/>
      <w:szCs w:val="24"/>
      <w:lang w:eastAsia="ru-RU"/>
    </w:rPr>
  </w:style>
  <w:style w:type="paragraph" w:customStyle="1" w:styleId="126">
    <w:name w:val="Style15"/>
    <w:basedOn w:val="1"/>
    <w:qFormat/>
    <w:uiPriority w:val="99"/>
    <w:pPr>
      <w:widowControl w:val="0"/>
      <w:autoSpaceDE w:val="0"/>
      <w:autoSpaceDN w:val="0"/>
      <w:adjustRightInd w:val="0"/>
      <w:spacing w:after="0" w:line="192" w:lineRule="exact"/>
    </w:pPr>
    <w:rPr>
      <w:rFonts w:ascii="MS Reference Sans Serif" w:hAnsi="MS Reference Sans Serif" w:eastAsia="Times New Roman" w:cs="MS Reference Sans Serif"/>
      <w:sz w:val="24"/>
      <w:szCs w:val="24"/>
      <w:lang w:eastAsia="ru-RU"/>
    </w:rPr>
  </w:style>
  <w:style w:type="paragraph" w:customStyle="1" w:styleId="127">
    <w:name w:val="Style18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eastAsia="Times New Roman" w:cs="MS Reference Sans Serif"/>
      <w:sz w:val="24"/>
      <w:szCs w:val="24"/>
      <w:lang w:eastAsia="ru-RU"/>
    </w:rPr>
  </w:style>
  <w:style w:type="paragraph" w:customStyle="1" w:styleId="128">
    <w:name w:val="Style19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hAnsi="MS Reference Sans Serif" w:eastAsia="Times New Roman" w:cs="MS Reference Sans Serif"/>
      <w:sz w:val="24"/>
      <w:szCs w:val="24"/>
      <w:lang w:eastAsia="ru-RU"/>
    </w:rPr>
  </w:style>
  <w:style w:type="paragraph" w:customStyle="1" w:styleId="129">
    <w:name w:val="Style5"/>
    <w:basedOn w:val="1"/>
    <w:qFormat/>
    <w:uiPriority w:val="99"/>
    <w:pPr>
      <w:widowControl w:val="0"/>
      <w:autoSpaceDE w:val="0"/>
      <w:autoSpaceDN w:val="0"/>
      <w:adjustRightInd w:val="0"/>
      <w:spacing w:after="0" w:line="389" w:lineRule="exact"/>
      <w:ind w:hanging="322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0">
    <w:name w:val="Основной текст 22"/>
    <w:basedOn w:val="1"/>
    <w:qFormat/>
    <w:uiPriority w:val="99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131">
    <w:name w:val="Основной текст 23"/>
    <w:basedOn w:val="1"/>
    <w:qFormat/>
    <w:uiPriority w:val="99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character" w:customStyle="1" w:styleId="132">
    <w:name w:val="Intense Reference"/>
    <w:qFormat/>
    <w:uiPriority w:val="32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33">
    <w:name w:val="Сильне посилання1"/>
    <w:qFormat/>
    <w:uiPriority w:val="99"/>
    <w:rPr>
      <w:b/>
      <w:smallCaps/>
      <w:color w:val="C0504D"/>
      <w:spacing w:val="5"/>
      <w:u w:val="single"/>
    </w:rPr>
  </w:style>
  <w:style w:type="character" w:customStyle="1" w:styleId="134">
    <w:name w:val="Font Style37"/>
    <w:qFormat/>
    <w:uiPriority w:val="99"/>
    <w:rPr>
      <w:rFonts w:ascii="Times New Roman" w:hAnsi="Times New Roman"/>
      <w:sz w:val="18"/>
    </w:rPr>
  </w:style>
  <w:style w:type="character" w:customStyle="1" w:styleId="135">
    <w:name w:val="Font Style32"/>
    <w:qFormat/>
    <w:uiPriority w:val="99"/>
    <w:rPr>
      <w:rFonts w:ascii="Times New Roman" w:hAnsi="Times New Roman"/>
      <w:b/>
      <w:sz w:val="24"/>
    </w:rPr>
  </w:style>
  <w:style w:type="character" w:customStyle="1" w:styleId="136">
    <w:name w:val="Font Style33"/>
    <w:qFormat/>
    <w:uiPriority w:val="99"/>
    <w:rPr>
      <w:rFonts w:ascii="Times New Roman" w:hAnsi="Times New Roman"/>
      <w:i/>
      <w:sz w:val="18"/>
    </w:rPr>
  </w:style>
  <w:style w:type="character" w:customStyle="1" w:styleId="137">
    <w:name w:val="Font Style34"/>
    <w:qFormat/>
    <w:uiPriority w:val="99"/>
    <w:rPr>
      <w:rFonts w:ascii="Times New Roman" w:hAnsi="Times New Roman"/>
      <w:b/>
      <w:sz w:val="24"/>
    </w:rPr>
  </w:style>
  <w:style w:type="character" w:customStyle="1" w:styleId="138">
    <w:name w:val="Font Style40"/>
    <w:qFormat/>
    <w:uiPriority w:val="99"/>
    <w:rPr>
      <w:rFonts w:ascii="Times New Roman" w:hAnsi="Times New Roman"/>
      <w:b/>
      <w:sz w:val="16"/>
    </w:rPr>
  </w:style>
  <w:style w:type="character" w:customStyle="1" w:styleId="139">
    <w:name w:val="Font Style13"/>
    <w:qFormat/>
    <w:uiPriority w:val="99"/>
    <w:rPr>
      <w:rFonts w:ascii="Times New Roman" w:hAnsi="Times New Roman"/>
      <w:sz w:val="24"/>
    </w:rPr>
  </w:style>
  <w:style w:type="character" w:customStyle="1" w:styleId="140">
    <w:name w:val="Font Style27"/>
    <w:qFormat/>
    <w:uiPriority w:val="99"/>
    <w:rPr>
      <w:rFonts w:ascii="Times New Roman" w:hAnsi="Times New Roman"/>
      <w:sz w:val="22"/>
    </w:rPr>
  </w:style>
  <w:style w:type="character" w:customStyle="1" w:styleId="141">
    <w:name w:val="Font Style28"/>
    <w:qFormat/>
    <w:uiPriority w:val="99"/>
    <w:rPr>
      <w:rFonts w:ascii="Times New Roman" w:hAnsi="Times New Roman"/>
      <w:sz w:val="22"/>
    </w:rPr>
  </w:style>
  <w:style w:type="paragraph" w:customStyle="1" w:styleId="142">
    <w:name w:val="Знак Знак Знак Знак4"/>
    <w:basedOn w:val="1"/>
    <w:qFormat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143">
    <w:name w:val="Знак Знак Знак Знак3"/>
    <w:basedOn w:val="1"/>
    <w:qFormat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144">
    <w:name w:val="Абзац списка3"/>
    <w:basedOn w:val="1"/>
    <w:qFormat/>
    <w:uiPriority w:val="99"/>
    <w:pPr>
      <w:spacing w:after="200" w:line="276" w:lineRule="auto"/>
      <w:ind w:left="720"/>
    </w:pPr>
    <w:rPr>
      <w:rFonts w:ascii="Calibri" w:hAnsi="Calibri" w:eastAsia="Times New Roman" w:cs="Calibri"/>
    </w:rPr>
  </w:style>
  <w:style w:type="paragraph" w:customStyle="1" w:styleId="145">
    <w:name w:val="Body Text 21"/>
    <w:basedOn w:val="1"/>
    <w:uiPriority w:val="99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146">
    <w:name w:val="Рецензия1"/>
    <w:hidden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uk-UA" w:eastAsia="uk-UA" w:bidi="ar-SA"/>
    </w:rPr>
  </w:style>
  <w:style w:type="paragraph" w:customStyle="1" w:styleId="147">
    <w:name w:val="Знак Знак Знак Знак2"/>
    <w:basedOn w:val="1"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148">
    <w:name w:val="Style13"/>
    <w:basedOn w:val="1"/>
    <w:uiPriority w:val="99"/>
    <w:pPr>
      <w:widowControl w:val="0"/>
      <w:autoSpaceDE w:val="0"/>
      <w:autoSpaceDN w:val="0"/>
      <w:adjustRightInd w:val="0"/>
      <w:spacing w:after="0" w:line="283" w:lineRule="exact"/>
      <w:ind w:firstLine="454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9">
    <w:name w:val="Основной текст 24"/>
    <w:basedOn w:val="1"/>
    <w:uiPriority w:val="99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paragraph" w:customStyle="1" w:styleId="150">
    <w:name w:val="Знак Знак Знак Знак5"/>
    <w:basedOn w:val="1"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151">
    <w:name w:val="Знак Знак2"/>
    <w:locked/>
    <w:uiPriority w:val="99"/>
    <w:rPr>
      <w:sz w:val="24"/>
      <w:lang w:val="uk-UA" w:eastAsia="ru-RU"/>
    </w:rPr>
  </w:style>
  <w:style w:type="paragraph" w:customStyle="1" w:styleId="152">
    <w:name w:val="msonormalcxsplast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3">
    <w:name w:val="msonormalcxspmiddlecxspmiddle"/>
    <w:basedOn w:val="1"/>
    <w:uiPriority w:val="99"/>
    <w:pPr>
      <w:spacing w:before="100" w:beforeAutospacing="1" w:after="100" w:afterAutospacing="1" w:line="240" w:lineRule="auto"/>
    </w:pPr>
    <w:rPr>
      <w:rFonts w:ascii="Verdana" w:hAnsi="Verdana" w:eastAsia="Times New Roman" w:cs="Verdana"/>
      <w:color w:val="000033"/>
      <w:sz w:val="17"/>
      <w:szCs w:val="17"/>
      <w:lang w:eastAsia="ru-RU"/>
    </w:rPr>
  </w:style>
  <w:style w:type="character" w:customStyle="1" w:styleId="154">
    <w:name w:val="Font Style14"/>
    <w:uiPriority w:val="99"/>
    <w:rPr>
      <w:rFonts w:ascii="Times New Roman" w:hAnsi="Times New Roman"/>
      <w:sz w:val="26"/>
    </w:rPr>
  </w:style>
  <w:style w:type="character" w:customStyle="1" w:styleId="155">
    <w:name w:val="Font Style12"/>
    <w:uiPriority w:val="99"/>
    <w:rPr>
      <w:rFonts w:ascii="Times New Roman" w:hAnsi="Times New Roman"/>
      <w:b/>
      <w:sz w:val="26"/>
    </w:rPr>
  </w:style>
  <w:style w:type="paragraph" w:customStyle="1" w:styleId="156">
    <w:name w:val="Style1"/>
    <w:basedOn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customStyle="1" w:styleId="157">
    <w:name w:val="Сетка таблицы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8">
    <w:name w:val="Знак1"/>
    <w:basedOn w:val="1"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character" w:customStyle="1" w:styleId="159">
    <w:name w:val="Balloon Text Char2"/>
    <w:semiHidden/>
    <w:locked/>
    <w:uiPriority w:val="99"/>
    <w:rPr>
      <w:sz w:val="2"/>
    </w:rPr>
  </w:style>
  <w:style w:type="character" w:customStyle="1" w:styleId="160">
    <w:name w:val="Знак Знак4"/>
    <w:locked/>
    <w:uiPriority w:val="99"/>
    <w:rPr>
      <w:lang w:val="ru-RU" w:eastAsia="uk-UA"/>
    </w:rPr>
  </w:style>
  <w:style w:type="character" w:customStyle="1" w:styleId="161">
    <w:name w:val="Знак Знак10"/>
    <w:locked/>
    <w:uiPriority w:val="99"/>
    <w:rPr>
      <w:sz w:val="24"/>
      <w:lang w:val="ru-RU" w:eastAsia="ru-RU"/>
    </w:rPr>
  </w:style>
  <w:style w:type="table" w:customStyle="1" w:styleId="162">
    <w:name w:val="Сетка таблицы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3">
    <w:name w:val="Основний текст_"/>
    <w:link w:val="164"/>
    <w:locked/>
    <w:uiPriority w:val="99"/>
    <w:rPr>
      <w:spacing w:val="20"/>
      <w:sz w:val="19"/>
      <w:shd w:val="clear" w:color="auto" w:fill="FFFFFF"/>
    </w:rPr>
  </w:style>
  <w:style w:type="paragraph" w:customStyle="1" w:styleId="164">
    <w:name w:val="Основний текст1"/>
    <w:basedOn w:val="1"/>
    <w:link w:val="163"/>
    <w:uiPriority w:val="99"/>
    <w:pPr>
      <w:shd w:val="clear" w:color="auto" w:fill="FFFFFF"/>
      <w:spacing w:after="0" w:line="240" w:lineRule="atLeast"/>
    </w:pPr>
    <w:rPr>
      <w:spacing w:val="20"/>
      <w:sz w:val="19"/>
    </w:rPr>
  </w:style>
  <w:style w:type="character" w:customStyle="1" w:styleId="165">
    <w:name w:val="Знак Знак"/>
    <w:uiPriority w:val="99"/>
    <w:rPr>
      <w:b/>
      <w:i/>
      <w:caps/>
      <w:color w:val="000000"/>
      <w:sz w:val="28"/>
    </w:rPr>
  </w:style>
  <w:style w:type="character" w:customStyle="1" w:styleId="166">
    <w:name w:val="Знак Знак21"/>
    <w:uiPriority w:val="99"/>
    <w:rPr>
      <w:rFonts w:ascii="Tahoma" w:hAnsi="Tahoma"/>
      <w:sz w:val="16"/>
    </w:rPr>
  </w:style>
  <w:style w:type="character" w:customStyle="1" w:styleId="167">
    <w:name w:val="Знак Знак6"/>
    <w:uiPriority w:val="99"/>
    <w:rPr>
      <w:sz w:val="24"/>
    </w:rPr>
  </w:style>
  <w:style w:type="character" w:customStyle="1" w:styleId="168">
    <w:name w:val="Знак Знак5"/>
    <w:uiPriority w:val="99"/>
    <w:rPr>
      <w:sz w:val="24"/>
    </w:rPr>
  </w:style>
  <w:style w:type="character" w:customStyle="1" w:styleId="169">
    <w:name w:val="Знак Знак20"/>
    <w:uiPriority w:val="99"/>
    <w:rPr>
      <w:b/>
      <w:i/>
      <w:sz w:val="28"/>
      <w:lang w:val="uk-UA"/>
    </w:rPr>
  </w:style>
  <w:style w:type="character" w:customStyle="1" w:styleId="170">
    <w:name w:val="Знак Знак19"/>
    <w:uiPriority w:val="99"/>
    <w:rPr>
      <w:rFonts w:ascii="Arial" w:hAnsi="Arial"/>
      <w:b/>
      <w:sz w:val="26"/>
    </w:rPr>
  </w:style>
  <w:style w:type="character" w:customStyle="1" w:styleId="171">
    <w:name w:val="Знак Знак18"/>
    <w:uiPriority w:val="99"/>
    <w:rPr>
      <w:b/>
      <w:sz w:val="24"/>
    </w:rPr>
  </w:style>
  <w:style w:type="character" w:customStyle="1" w:styleId="172">
    <w:name w:val="Знак Знак17"/>
    <w:uiPriority w:val="99"/>
    <w:rPr>
      <w:b/>
      <w:sz w:val="24"/>
    </w:rPr>
  </w:style>
  <w:style w:type="character" w:customStyle="1" w:styleId="173">
    <w:name w:val="Знак Знак16"/>
    <w:uiPriority w:val="99"/>
    <w:rPr>
      <w:b/>
      <w:i/>
      <w:sz w:val="24"/>
      <w:lang w:val="uk-UA"/>
    </w:rPr>
  </w:style>
  <w:style w:type="character" w:customStyle="1" w:styleId="174">
    <w:name w:val="Знак Знак15"/>
    <w:uiPriority w:val="99"/>
    <w:rPr>
      <w:b/>
      <w:sz w:val="24"/>
      <w:lang w:val="uk-UA"/>
    </w:rPr>
  </w:style>
  <w:style w:type="character" w:customStyle="1" w:styleId="175">
    <w:name w:val="Знак Знак14"/>
    <w:uiPriority w:val="99"/>
    <w:rPr>
      <w:i/>
      <w:sz w:val="24"/>
    </w:rPr>
  </w:style>
  <w:style w:type="character" w:customStyle="1" w:styleId="176">
    <w:name w:val="Знак Знак12"/>
    <w:uiPriority w:val="99"/>
    <w:rPr>
      <w:sz w:val="24"/>
      <w:lang w:val="uk-UA"/>
    </w:rPr>
  </w:style>
  <w:style w:type="character" w:customStyle="1" w:styleId="177">
    <w:name w:val="Знак Знак9"/>
    <w:uiPriority w:val="99"/>
    <w:rPr>
      <w:caps/>
      <w:sz w:val="24"/>
      <w:lang w:val="uk-UA"/>
    </w:rPr>
  </w:style>
  <w:style w:type="character" w:customStyle="1" w:styleId="178">
    <w:name w:val="Знак Знак3"/>
    <w:uiPriority w:val="99"/>
    <w:rPr>
      <w:rFonts w:ascii="Courier New" w:hAnsi="Courier New"/>
      <w:lang w:val="uk-UA"/>
    </w:rPr>
  </w:style>
  <w:style w:type="character" w:customStyle="1" w:styleId="179">
    <w:name w:val="Знак Знак13"/>
    <w:uiPriority w:val="99"/>
    <w:rPr>
      <w:sz w:val="24"/>
      <w:lang w:val="uk-UA"/>
    </w:rPr>
  </w:style>
  <w:style w:type="character" w:customStyle="1" w:styleId="180">
    <w:name w:val="Знак Знак11"/>
    <w:uiPriority w:val="99"/>
    <w:rPr>
      <w:sz w:val="24"/>
      <w:lang w:val="uk-UA"/>
    </w:rPr>
  </w:style>
  <w:style w:type="character" w:customStyle="1" w:styleId="181">
    <w:name w:val="Знак Знак101"/>
    <w:uiPriority w:val="99"/>
    <w:rPr>
      <w:sz w:val="24"/>
      <w:lang w:val="uk-UA"/>
    </w:rPr>
  </w:style>
  <w:style w:type="character" w:customStyle="1" w:styleId="182">
    <w:name w:val="Знак Знак8"/>
    <w:uiPriority w:val="99"/>
    <w:rPr>
      <w:sz w:val="24"/>
      <w:lang w:val="uk-UA"/>
    </w:rPr>
  </w:style>
  <w:style w:type="character" w:customStyle="1" w:styleId="183">
    <w:name w:val="Знак Знак7"/>
    <w:uiPriority w:val="99"/>
    <w:rPr>
      <w:b/>
      <w:sz w:val="24"/>
      <w:lang w:val="uk-UA"/>
    </w:rPr>
  </w:style>
  <w:style w:type="character" w:customStyle="1" w:styleId="184">
    <w:name w:val="Знак Знак110"/>
    <w:uiPriority w:val="99"/>
    <w:rPr>
      <w:lang w:val="uk-UA"/>
    </w:rPr>
  </w:style>
  <w:style w:type="paragraph" w:customStyle="1" w:styleId="185">
    <w:name w:val="Абзац списка4"/>
    <w:basedOn w:val="1"/>
    <w:uiPriority w:val="99"/>
    <w:pPr>
      <w:spacing w:after="200" w:line="276" w:lineRule="auto"/>
      <w:ind w:left="720"/>
    </w:pPr>
    <w:rPr>
      <w:rFonts w:ascii="Calibri" w:hAnsi="Calibri" w:eastAsia="Times New Roman" w:cs="Calibri"/>
    </w:rPr>
  </w:style>
  <w:style w:type="paragraph" w:customStyle="1" w:styleId="186">
    <w:name w:val="Знак Знак Знак Знак6"/>
    <w:basedOn w:val="1"/>
    <w:uiPriority w:val="99"/>
    <w:pPr>
      <w:spacing w:after="0" w:line="240" w:lineRule="auto"/>
    </w:pPr>
    <w:rPr>
      <w:rFonts w:ascii="Verdana" w:hAnsi="Verdana" w:eastAsia="Calibri" w:cs="Verdana"/>
      <w:sz w:val="20"/>
      <w:szCs w:val="20"/>
      <w:lang w:val="en-US"/>
    </w:rPr>
  </w:style>
  <w:style w:type="character" w:customStyle="1" w:styleId="187">
    <w:name w:val="Знак Знак41"/>
    <w:semiHidden/>
    <w:uiPriority w:val="99"/>
    <w:rPr>
      <w:rFonts w:ascii="Tahoma" w:hAnsi="Tahoma" w:cs="Tahoma"/>
      <w:sz w:val="24"/>
      <w:szCs w:val="24"/>
      <w:lang w:val="ru-RU" w:eastAsia="ru-RU"/>
    </w:rPr>
  </w:style>
  <w:style w:type="paragraph" w:customStyle="1" w:styleId="188">
    <w:name w:val="Style9"/>
    <w:basedOn w:val="1"/>
    <w:uiPriority w:val="99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189">
    <w:name w:val="Style7"/>
    <w:basedOn w:val="1"/>
    <w:uiPriority w:val="99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190">
    <w:name w:val="Style8"/>
    <w:basedOn w:val="1"/>
    <w:uiPriority w:val="99"/>
    <w:pPr>
      <w:widowControl w:val="0"/>
      <w:autoSpaceDE w:val="0"/>
      <w:autoSpaceDN w:val="0"/>
      <w:adjustRightInd w:val="0"/>
      <w:spacing w:after="0" w:line="323" w:lineRule="exact"/>
      <w:ind w:firstLine="495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191">
    <w:name w:val="Font Style15"/>
    <w:uiPriority w:val="99"/>
    <w:rPr>
      <w:rFonts w:ascii="Times New Roman" w:hAnsi="Times New Roman" w:cs="Times New Roman"/>
      <w:sz w:val="18"/>
      <w:szCs w:val="18"/>
    </w:rPr>
  </w:style>
  <w:style w:type="character" w:customStyle="1" w:styleId="192">
    <w:name w:val="Знак Знак131"/>
    <w:uiPriority w:val="99"/>
    <w:rPr>
      <w:rFonts w:ascii="Courier New" w:hAnsi="Courier New" w:cs="Courier New"/>
      <w:sz w:val="20"/>
      <w:szCs w:val="20"/>
      <w:lang w:eastAsia="ru-RU"/>
    </w:rPr>
  </w:style>
  <w:style w:type="table" w:customStyle="1" w:styleId="193">
    <w:name w:val="Сетка таблицы3"/>
    <w:uiPriority w:val="99"/>
    <w:pPr>
      <w:spacing w:after="0" w:line="240" w:lineRule="auto"/>
    </w:pPr>
    <w:rPr>
      <w:rFonts w:ascii="Calibri" w:hAnsi="Calibri" w:eastAsia="Times New Roman" w:cs="Calibri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Светлая заливка1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0"/>
      <w:szCs w:val="20"/>
      <w:lang w:eastAsia="ru-RU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Светлая заливка - Акцент 11"/>
    <w:uiPriority w:val="99"/>
    <w:pPr>
      <w:spacing w:after="0" w:line="240" w:lineRule="auto"/>
    </w:pPr>
    <w:rPr>
      <w:rFonts w:ascii="Calibri" w:hAnsi="Calibri" w:eastAsia="Times New Roman" w:cs="Calibri"/>
      <w:color w:val="365F91"/>
      <w:sz w:val="20"/>
      <w:szCs w:val="20"/>
      <w:lang w:eastAsia="ru-RU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Светлая заливка - Акцент 21"/>
    <w:uiPriority w:val="99"/>
    <w:pPr>
      <w:spacing w:after="0" w:line="240" w:lineRule="auto"/>
    </w:pPr>
    <w:rPr>
      <w:rFonts w:ascii="Calibri" w:hAnsi="Calibri" w:eastAsia="Times New Roman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Светлая заливка - Акцент 2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Сетка таблицы4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Сетка таблицы5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6"/>
    <w:uiPriority w:val="99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1">
    <w:name w:val="Основной текст 25"/>
    <w:basedOn w:val="1"/>
    <w:uiPriority w:val="99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hAnsi="Times New Roman" w:eastAsia="Times New Roman" w:cs="Times New Roman"/>
      <w:sz w:val="28"/>
      <w:szCs w:val="28"/>
      <w:lang w:val="uk-UA" w:eastAsia="ru-RU"/>
    </w:rPr>
  </w:style>
  <w:style w:type="table" w:customStyle="1" w:styleId="202">
    <w:name w:val="Сетка таблицы7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3">
    <w:name w:val="Знак Знак Знак Знак7"/>
    <w:basedOn w:val="1"/>
    <w:uiPriority w:val="99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table" w:customStyle="1" w:styleId="204">
    <w:name w:val="Сетка таблицы8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Сетка таблицы9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6">
    <w:name w:val="Основной текст с отступом 21"/>
    <w:basedOn w:val="1"/>
    <w:uiPriority w:val="99"/>
    <w:pPr>
      <w:suppressAutoHyphens/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customStyle="1" w:styleId="207">
    <w:name w:val="No Spacing1"/>
    <w:uiPriority w:val="99"/>
    <w:pPr>
      <w:spacing w:after="0" w:line="240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character" w:customStyle="1" w:styleId="208">
    <w:name w:val="rvts15"/>
    <w:uiPriority w:val="99"/>
    <w:rPr>
      <w:rFonts w:cs="Times New Roman"/>
    </w:rPr>
  </w:style>
  <w:style w:type="character" w:customStyle="1" w:styleId="209">
    <w:name w:val="rvts23"/>
    <w:uiPriority w:val="0"/>
    <w:rPr>
      <w:rFonts w:cs="Times New Roman"/>
    </w:rPr>
  </w:style>
  <w:style w:type="character" w:customStyle="1" w:styleId="210">
    <w:name w:val="rvts9"/>
    <w:uiPriority w:val="99"/>
    <w:rPr>
      <w:rFonts w:cs="Times New Roman"/>
    </w:rPr>
  </w:style>
  <w:style w:type="character" w:customStyle="1" w:styleId="211">
    <w:name w:val="rvts64"/>
    <w:uiPriority w:val="99"/>
    <w:rPr>
      <w:rFonts w:cs="Times New Roman"/>
    </w:rPr>
  </w:style>
  <w:style w:type="character" w:customStyle="1" w:styleId="212">
    <w:name w:val="Знак Знак191"/>
    <w:uiPriority w:val="9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13">
    <w:name w:val="Знак Знак22"/>
    <w:uiPriority w:val="99"/>
    <w:rPr>
      <w:rFonts w:ascii="Courier New" w:hAnsi="Courier New" w:cs="Courier New"/>
      <w:lang w:val="ru-RU" w:eastAsia="ru-RU"/>
    </w:rPr>
  </w:style>
  <w:style w:type="character" w:customStyle="1" w:styleId="214">
    <w:name w:val="Font Style23"/>
    <w:uiPriority w:val="99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215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  <w:style w:type="character" w:customStyle="1" w:styleId="216">
    <w:name w:val="Основний текст (2)_"/>
    <w:link w:val="217"/>
    <w:locked/>
    <w:uiPriority w:val="99"/>
    <w:rPr>
      <w:sz w:val="16"/>
      <w:shd w:val="clear" w:color="auto" w:fill="FFFFFF"/>
    </w:rPr>
  </w:style>
  <w:style w:type="paragraph" w:customStyle="1" w:styleId="217">
    <w:name w:val="Основний текст (2)"/>
    <w:basedOn w:val="1"/>
    <w:link w:val="216"/>
    <w:uiPriority w:val="99"/>
    <w:pPr>
      <w:shd w:val="clear" w:color="auto" w:fill="FFFFFF"/>
      <w:spacing w:after="900" w:line="192" w:lineRule="exact"/>
    </w:pPr>
    <w:rPr>
      <w:sz w:val="16"/>
    </w:rPr>
  </w:style>
  <w:style w:type="paragraph" w:customStyle="1" w:styleId="218">
    <w:name w:val="Абзац списка5"/>
    <w:basedOn w:val="1"/>
    <w:uiPriority w:val="99"/>
    <w:pPr>
      <w:spacing w:after="0" w:line="240" w:lineRule="auto"/>
      <w:ind w:left="720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219">
    <w:name w:val="Без интервала1"/>
    <w:uiPriority w:val="99"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customStyle="1" w:styleId="220">
    <w:name w:val="rvts0"/>
    <w:uiPriority w:val="99"/>
  </w:style>
  <w:style w:type="paragraph" w:customStyle="1" w:styleId="221">
    <w:name w:val="Содержимое таблицы"/>
    <w:basedOn w:val="1"/>
    <w:uiPriority w:val="0"/>
    <w:pPr>
      <w:widowControl w:val="0"/>
      <w:suppressLineNumbers/>
      <w:suppressAutoHyphens/>
      <w:spacing w:after="0" w:line="240" w:lineRule="auto"/>
    </w:pPr>
    <w:rPr>
      <w:rFonts w:ascii="Times" w:hAnsi="Times" w:eastAsia="DejaVu Sans" w:cs="Lohit Hindi"/>
      <w:kern w:val="2"/>
      <w:sz w:val="24"/>
      <w:szCs w:val="24"/>
      <w:lang w:eastAsia="hi-IN" w:bidi="hi-IN"/>
    </w:rPr>
  </w:style>
  <w:style w:type="paragraph" w:customStyle="1" w:styleId="222">
    <w:name w:val="Базовый"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SimSun" w:cs="Times New Roman"/>
      <w:sz w:val="22"/>
      <w:szCs w:val="22"/>
      <w:lang w:val="ru-RU" w:eastAsia="ru-RU" w:bidi="ar-SA"/>
    </w:rPr>
  </w:style>
  <w:style w:type="paragraph" w:customStyle="1" w:styleId="223">
    <w:name w:val="docdat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24">
    <w:name w:val="2403"/>
    <w:basedOn w:val="11"/>
    <w:uiPriority w:val="0"/>
  </w:style>
  <w:style w:type="character" w:customStyle="1" w:styleId="225">
    <w:name w:val="2393"/>
    <w:basedOn w:val="11"/>
    <w:uiPriority w:val="0"/>
  </w:style>
  <w:style w:type="character" w:customStyle="1" w:styleId="226">
    <w:name w:val="Без интервала Знак"/>
    <w:link w:val="79"/>
    <w:locked/>
    <w:uiPriority w:val="99"/>
    <w:rPr>
      <w:rFonts w:ascii="Calibri" w:hAnsi="Calibri" w:eastAsia="Times New Roman" w:cs="Calibri"/>
      <w:lang w:eastAsia="ru-RU"/>
    </w:rPr>
  </w:style>
  <w:style w:type="table" w:customStyle="1" w:styleId="227">
    <w:name w:val="Сетка таблицы10"/>
    <w:basedOn w:val="12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8">
    <w:name w:val="Веб-таблица 21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229">
    <w:name w:val="Веб-таблица 11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230">
    <w:name w:val="Сетка таблицы1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31"/>
    <w:uiPriority w:val="99"/>
    <w:pPr>
      <w:spacing w:after="0" w:line="240" w:lineRule="auto"/>
    </w:pPr>
    <w:rPr>
      <w:rFonts w:ascii="Calibri" w:hAnsi="Calibri" w:eastAsia="Times New Roman" w:cs="Calibri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Светлая заливка11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0"/>
      <w:szCs w:val="20"/>
      <w:lang w:eastAsia="ru-RU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Светлая заливка - Акцент 111"/>
    <w:uiPriority w:val="99"/>
    <w:pPr>
      <w:spacing w:after="0" w:line="240" w:lineRule="auto"/>
    </w:pPr>
    <w:rPr>
      <w:rFonts w:ascii="Calibri" w:hAnsi="Calibri" w:eastAsia="Times New Roman" w:cs="Calibri"/>
      <w:color w:val="365F91"/>
      <w:sz w:val="20"/>
      <w:szCs w:val="20"/>
      <w:lang w:eastAsia="ru-RU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Светлая заливка - Акцент 211"/>
    <w:uiPriority w:val="99"/>
    <w:pPr>
      <w:spacing w:after="0" w:line="240" w:lineRule="auto"/>
    </w:pPr>
    <w:rPr>
      <w:rFonts w:ascii="Calibri" w:hAnsi="Calibri" w:eastAsia="Times New Roman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Светлая заливка - Акцент 221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Светлая заливка - Акцент 23"/>
    <w:basedOn w:val="1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238">
    <w:name w:val="Сетка таблицы41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Сетка таблицы51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61"/>
    <w:uiPriority w:val="99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7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8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91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Сетка таблицы10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5">
    <w:name w:val="Основной текст5"/>
    <w:uiPriority w:val="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246">
    <w:name w:val="Style2"/>
    <w:basedOn w:val="1"/>
    <w:uiPriority w:val="99"/>
    <w:pPr>
      <w:widowControl w:val="0"/>
      <w:autoSpaceDE w:val="0"/>
      <w:autoSpaceDN w:val="0"/>
      <w:adjustRightInd w:val="0"/>
      <w:spacing w:after="0" w:line="275" w:lineRule="exact"/>
      <w:ind w:hanging="341"/>
      <w:jc w:val="both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customStyle="1" w:styleId="247">
    <w:name w:val="Style3"/>
    <w:basedOn w:val="1"/>
    <w:uiPriority w:val="99"/>
    <w:pPr>
      <w:widowControl w:val="0"/>
      <w:autoSpaceDE w:val="0"/>
      <w:autoSpaceDN w:val="0"/>
      <w:adjustRightInd w:val="0"/>
      <w:spacing w:after="0" w:line="286" w:lineRule="exact"/>
      <w:ind w:hanging="350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248">
    <w:name w:val="Font Style11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249">
    <w:name w:val="apple-converted-space"/>
    <w:uiPriority w:val="0"/>
  </w:style>
  <w:style w:type="character" w:customStyle="1" w:styleId="250">
    <w:name w:val="Font Style56"/>
    <w:uiPriority w:val="99"/>
    <w:rPr>
      <w:rFonts w:ascii="Franklin Gothic Medium Cond" w:hAnsi="Franklin Gothic Medium Cond"/>
      <w:b/>
      <w:sz w:val="18"/>
    </w:rPr>
  </w:style>
  <w:style w:type="paragraph" w:customStyle="1" w:styleId="251">
    <w:name w:val="Style17"/>
    <w:basedOn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 w:eastAsia="Calibri" w:cs="Times New Roman"/>
      <w:sz w:val="24"/>
      <w:szCs w:val="24"/>
      <w:lang w:eastAsia="ru-RU"/>
    </w:rPr>
  </w:style>
  <w:style w:type="paragraph" w:customStyle="1" w:styleId="252">
    <w:name w:val="Style32"/>
    <w:basedOn w:val="1"/>
    <w:uiPriority w:val="99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rebuchet MS" w:hAnsi="Trebuchet MS" w:eastAsia="Calibri" w:cs="Times New Roman"/>
      <w:sz w:val="24"/>
      <w:szCs w:val="24"/>
      <w:lang w:eastAsia="ru-RU"/>
    </w:rPr>
  </w:style>
  <w:style w:type="paragraph" w:customStyle="1" w:styleId="253">
    <w:name w:val="Style36"/>
    <w:basedOn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 w:eastAsia="Calibri" w:cs="Times New Roman"/>
      <w:sz w:val="24"/>
      <w:szCs w:val="24"/>
      <w:lang w:eastAsia="ru-RU"/>
    </w:rPr>
  </w:style>
  <w:style w:type="character" w:customStyle="1" w:styleId="254">
    <w:name w:val="Font Style48"/>
    <w:uiPriority w:val="99"/>
    <w:rPr>
      <w:rFonts w:ascii="Times New Roman" w:hAnsi="Times New Roman"/>
      <w:sz w:val="20"/>
    </w:rPr>
  </w:style>
  <w:style w:type="character" w:customStyle="1" w:styleId="255">
    <w:name w:val="Font Style55"/>
    <w:uiPriority w:val="99"/>
    <w:rPr>
      <w:rFonts w:ascii="Times New Roman" w:hAnsi="Times New Roman"/>
      <w:sz w:val="20"/>
    </w:rPr>
  </w:style>
  <w:style w:type="character" w:customStyle="1" w:styleId="256">
    <w:name w:val="Font Style81"/>
    <w:uiPriority w:val="99"/>
    <w:rPr>
      <w:rFonts w:ascii="Times New Roman" w:hAnsi="Times New Roman"/>
      <w:b/>
      <w:sz w:val="20"/>
    </w:rPr>
  </w:style>
  <w:style w:type="character" w:customStyle="1" w:styleId="257">
    <w:name w:val="Font Style66"/>
    <w:uiPriority w:val="99"/>
    <w:rPr>
      <w:rFonts w:ascii="Impact" w:hAnsi="Impact"/>
      <w:sz w:val="18"/>
    </w:rPr>
  </w:style>
  <w:style w:type="character" w:customStyle="1" w:styleId="258">
    <w:name w:val="Font Style67"/>
    <w:uiPriority w:val="99"/>
    <w:rPr>
      <w:rFonts w:ascii="Franklin Gothic Medium Cond" w:hAnsi="Franklin Gothic Medium Cond"/>
      <w:i/>
      <w:sz w:val="8"/>
    </w:rPr>
  </w:style>
  <w:style w:type="paragraph" w:customStyle="1" w:styleId="259">
    <w:name w:val="Style11"/>
    <w:basedOn w:val="1"/>
    <w:uiPriority w:val="99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260">
    <w:name w:val="Font Style18"/>
    <w:uiPriority w:val="99"/>
    <w:rPr>
      <w:rFonts w:ascii="Times New Roman" w:hAnsi="Times New Roman"/>
      <w:sz w:val="16"/>
    </w:rPr>
  </w:style>
  <w:style w:type="character" w:customStyle="1" w:styleId="261">
    <w:name w:val="Font Style25"/>
    <w:uiPriority w:val="99"/>
    <w:rPr>
      <w:rFonts w:ascii="Times New Roman" w:hAnsi="Times New Roman"/>
      <w:sz w:val="16"/>
    </w:rPr>
  </w:style>
  <w:style w:type="character" w:customStyle="1" w:styleId="262">
    <w:name w:val="Font Style17"/>
    <w:uiPriority w:val="99"/>
    <w:rPr>
      <w:rFonts w:ascii="Times New Roman" w:hAnsi="Times New Roman"/>
      <w:sz w:val="12"/>
    </w:rPr>
  </w:style>
  <w:style w:type="character" w:customStyle="1" w:styleId="263">
    <w:name w:val="Font Style21"/>
    <w:uiPriority w:val="99"/>
    <w:rPr>
      <w:rFonts w:ascii="Times New Roman" w:hAnsi="Times New Roman"/>
      <w:b/>
      <w:sz w:val="20"/>
    </w:rPr>
  </w:style>
  <w:style w:type="paragraph" w:customStyle="1" w:styleId="264">
    <w:name w:val="Без интервала2"/>
    <w:uiPriority w:val="99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paragraph" w:customStyle="1" w:styleId="265">
    <w:name w:val="normal1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customStyle="1" w:styleId="266">
    <w:name w:val="Обычный1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character" w:customStyle="1" w:styleId="267">
    <w:name w:val="Заголовок 9 Знак"/>
    <w:basedOn w:val="11"/>
    <w:link w:val="10"/>
    <w:uiPriority w:val="9"/>
    <w:rPr>
      <w:rFonts w:ascii="Cambria" w:hAnsi="Cambria" w:eastAsia="Calibri" w:cs="Times New Roman"/>
      <w:b/>
      <w:bCs/>
      <w:i/>
      <w:iCs/>
      <w:color w:val="7F7F7F"/>
      <w:sz w:val="18"/>
      <w:szCs w:val="18"/>
    </w:rPr>
  </w:style>
  <w:style w:type="table" w:customStyle="1" w:styleId="268">
    <w:name w:val="Сетка таблицы12"/>
    <w:basedOn w:val="12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69">
    <w:name w:val="Подзаголовок Знак"/>
    <w:basedOn w:val="11"/>
    <w:link w:val="38"/>
    <w:uiPriority w:val="11"/>
    <w:rPr>
      <w:rFonts w:ascii="Cambria" w:hAnsi="Cambria" w:eastAsia="Calibri" w:cs="Times New Roman"/>
      <w:i/>
      <w:iCs/>
      <w:smallCaps/>
      <w:spacing w:val="10"/>
      <w:sz w:val="28"/>
      <w:szCs w:val="28"/>
    </w:rPr>
  </w:style>
  <w:style w:type="paragraph" w:styleId="270">
    <w:name w:val="Quote"/>
    <w:basedOn w:val="1"/>
    <w:next w:val="1"/>
    <w:link w:val="271"/>
    <w:qFormat/>
    <w:uiPriority w:val="29"/>
    <w:pPr>
      <w:spacing w:after="200" w:line="276" w:lineRule="auto"/>
    </w:pPr>
    <w:rPr>
      <w:rFonts w:ascii="Cambria" w:hAnsi="Cambria" w:eastAsia="Calibri" w:cs="Times New Roman"/>
      <w:i/>
      <w:iCs/>
    </w:rPr>
  </w:style>
  <w:style w:type="character" w:customStyle="1" w:styleId="271">
    <w:name w:val="Цитата 2 Знак"/>
    <w:basedOn w:val="11"/>
    <w:link w:val="270"/>
    <w:uiPriority w:val="29"/>
    <w:rPr>
      <w:rFonts w:ascii="Cambria" w:hAnsi="Cambria" w:eastAsia="Calibri" w:cs="Times New Roman"/>
      <w:i/>
      <w:iCs/>
    </w:rPr>
  </w:style>
  <w:style w:type="paragraph" w:styleId="272">
    <w:name w:val="Intense Quote"/>
    <w:basedOn w:val="1"/>
    <w:next w:val="1"/>
    <w:link w:val="273"/>
    <w:qFormat/>
    <w:uiPriority w:val="30"/>
    <w:pPr>
      <w:pBdr>
        <w:top w:val="single" w:color="auto" w:sz="4" w:space="10"/>
        <w:bottom w:val="single" w:color="auto" w:sz="4" w:space="10"/>
      </w:pBdr>
      <w:spacing w:before="240" w:after="240" w:line="300" w:lineRule="auto"/>
      <w:ind w:left="1152" w:right="1152"/>
      <w:jc w:val="both"/>
    </w:pPr>
    <w:rPr>
      <w:rFonts w:ascii="Cambria" w:hAnsi="Cambria" w:eastAsia="Calibri" w:cs="Times New Roman"/>
      <w:i/>
      <w:iCs/>
    </w:rPr>
  </w:style>
  <w:style w:type="character" w:customStyle="1" w:styleId="273">
    <w:name w:val="Выделенная цитата Знак"/>
    <w:basedOn w:val="11"/>
    <w:link w:val="272"/>
    <w:uiPriority w:val="30"/>
    <w:rPr>
      <w:rFonts w:ascii="Cambria" w:hAnsi="Cambria" w:eastAsia="Calibri" w:cs="Times New Roman"/>
      <w:i/>
      <w:iCs/>
    </w:rPr>
  </w:style>
  <w:style w:type="character" w:customStyle="1" w:styleId="274">
    <w:name w:val="Subtle Emphasis"/>
    <w:qFormat/>
    <w:uiPriority w:val="19"/>
    <w:rPr>
      <w:i/>
      <w:iCs/>
    </w:rPr>
  </w:style>
  <w:style w:type="character" w:customStyle="1" w:styleId="275">
    <w:name w:val="Intense Emphasis"/>
    <w:qFormat/>
    <w:uiPriority w:val="21"/>
    <w:rPr>
      <w:b/>
      <w:bCs/>
      <w:i/>
      <w:iCs/>
    </w:rPr>
  </w:style>
  <w:style w:type="character" w:customStyle="1" w:styleId="276">
    <w:name w:val="Subtle Reference"/>
    <w:qFormat/>
    <w:uiPriority w:val="31"/>
    <w:rPr>
      <w:smallCaps/>
    </w:rPr>
  </w:style>
  <w:style w:type="character" w:customStyle="1" w:styleId="277">
    <w:name w:val="Book Title"/>
    <w:qFormat/>
    <w:uiPriority w:val="33"/>
    <w:rPr>
      <w:i/>
      <w:iCs/>
      <w:smallCaps/>
      <w:spacing w:val="5"/>
    </w:rPr>
  </w:style>
  <w:style w:type="paragraph" w:customStyle="1" w:styleId="278">
    <w:name w:val="TOC Heading"/>
    <w:basedOn w:val="2"/>
    <w:next w:val="1"/>
    <w:qFormat/>
    <w:uiPriority w:val="39"/>
    <w:pPr>
      <w:spacing w:before="480" w:line="276" w:lineRule="auto"/>
      <w:contextualSpacing/>
      <w:jc w:val="left"/>
      <w:outlineLvl w:val="9"/>
    </w:pPr>
    <w:rPr>
      <w:rFonts w:ascii="Cambria" w:hAnsi="Cambria" w:eastAsia="Calibri"/>
      <w:b w:val="0"/>
      <w:bCs w:val="0"/>
      <w:i w:val="0"/>
      <w:iCs w:val="0"/>
      <w:smallCaps/>
      <w:spacing w:val="5"/>
      <w:sz w:val="36"/>
      <w:szCs w:val="36"/>
      <w:lang w:val="ru-RU" w:bidi="en-US"/>
    </w:rPr>
  </w:style>
  <w:style w:type="table" w:customStyle="1" w:styleId="279">
    <w:name w:val="Сетка таблицы13"/>
    <w:basedOn w:val="12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80">
    <w:name w:val="Сетка таблицы14"/>
    <w:basedOn w:val="12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">
    <w:name w:val="Веб-таблица 22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282">
    <w:name w:val="Веб-таблица 12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283">
    <w:name w:val="Сетка таблицы15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Сетка таблицы2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Сетка таблицы32"/>
    <w:uiPriority w:val="99"/>
    <w:pPr>
      <w:spacing w:after="0" w:line="240" w:lineRule="auto"/>
    </w:pPr>
    <w:rPr>
      <w:rFonts w:ascii="Calibri" w:hAnsi="Calibri" w:eastAsia="Times New Roman" w:cs="Calibri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Светлая заливка12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0"/>
      <w:szCs w:val="20"/>
      <w:lang w:eastAsia="ru-RU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Светлая заливка - Акцент 112"/>
    <w:uiPriority w:val="99"/>
    <w:pPr>
      <w:spacing w:after="0" w:line="240" w:lineRule="auto"/>
    </w:pPr>
    <w:rPr>
      <w:rFonts w:ascii="Calibri" w:hAnsi="Calibri" w:eastAsia="Times New Roman" w:cs="Calibri"/>
      <w:color w:val="365F91"/>
      <w:sz w:val="20"/>
      <w:szCs w:val="20"/>
      <w:lang w:eastAsia="ru-RU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Светлая заливка - Акцент 212"/>
    <w:uiPriority w:val="99"/>
    <w:pPr>
      <w:spacing w:after="0" w:line="240" w:lineRule="auto"/>
    </w:pPr>
    <w:rPr>
      <w:rFonts w:ascii="Calibri" w:hAnsi="Calibri" w:eastAsia="Times New Roman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Светлая заливка - Акцент 22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ветлая заливка - Акцент 24"/>
    <w:basedOn w:val="1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291">
    <w:name w:val="Сетка таблицы42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Сетка таблицы52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Сетка таблицы62"/>
    <w:uiPriority w:val="99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Сетка таблицы72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Сетка таблицы8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Сетка таблицы92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Сетка таблицы10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8">
    <w:name w:val="Обычный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table" w:customStyle="1" w:styleId="299">
    <w:name w:val="Сетка таблицы111"/>
    <w:basedOn w:val="12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00">
    <w:name w:val="Веб-таблица 211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301">
    <w:name w:val="Веб-таблица 111"/>
    <w:basedOn w:val="1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blStylePr w:type="firstRow">
      <w:rPr>
        <w:rFonts w:cs="Times New Roman"/>
        <w:color w:val="auto"/>
      </w:rPr>
      <w:tcPr>
        <w:tcBorders>
          <w:tl2br w:val="nil"/>
          <w:tr2bl w:val="nil"/>
        </w:tcBorders>
      </w:tcPr>
    </w:tblStylePr>
  </w:style>
  <w:style w:type="table" w:customStyle="1" w:styleId="302">
    <w:name w:val="Сетка таблицы12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Сетка таблицы21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Сетка таблицы311"/>
    <w:uiPriority w:val="99"/>
    <w:pPr>
      <w:spacing w:after="0" w:line="240" w:lineRule="auto"/>
    </w:pPr>
    <w:rPr>
      <w:rFonts w:ascii="Calibri" w:hAnsi="Calibri" w:eastAsia="Times New Roman" w:cs="Calibri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Светлая заливка111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0"/>
      <w:szCs w:val="20"/>
      <w:lang w:eastAsia="ru-RU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Светлая заливка - Акцент 1111"/>
    <w:uiPriority w:val="99"/>
    <w:pPr>
      <w:spacing w:after="0" w:line="240" w:lineRule="auto"/>
    </w:pPr>
    <w:rPr>
      <w:rFonts w:ascii="Calibri" w:hAnsi="Calibri" w:eastAsia="Times New Roman" w:cs="Calibri"/>
      <w:color w:val="365F91"/>
      <w:sz w:val="20"/>
      <w:szCs w:val="20"/>
      <w:lang w:eastAsia="ru-RU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Светлая заливка - Акцент 2111"/>
    <w:uiPriority w:val="99"/>
    <w:pPr>
      <w:spacing w:after="0" w:line="240" w:lineRule="auto"/>
    </w:pPr>
    <w:rPr>
      <w:rFonts w:ascii="Calibri" w:hAnsi="Calibri" w:eastAsia="Times New Roman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Светлая заливка - Акцент 2211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</w:rPr>
    <w:tblPr>
      <w:tblBorders>
        <w:top w:val="single" w:color="C0504D" w:sz="8" w:space="0"/>
        <w:bottom w:val="single" w:color="C0504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Светлая заливка - Акцент 231"/>
    <w:basedOn w:val="12"/>
    <w:uiPriority w:val="99"/>
    <w:pPr>
      <w:spacing w:after="0" w:line="240" w:lineRule="auto"/>
    </w:pPr>
    <w:rPr>
      <w:rFonts w:ascii="Calibri" w:hAnsi="Calibri" w:eastAsia="Calibri" w:cs="Calibri"/>
      <w:color w:val="943634"/>
      <w:sz w:val="20"/>
      <w:szCs w:val="20"/>
      <w:lang w:eastAsia="ru-RU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310">
    <w:name w:val="Сетка таблицы411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511"/>
    <w:uiPriority w:val="99"/>
    <w:pPr>
      <w:spacing w:after="0" w:line="240" w:lineRule="auto"/>
    </w:pPr>
    <w:rPr>
      <w:rFonts w:ascii="Calibri" w:hAnsi="Calibri" w:eastAsia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611"/>
    <w:uiPriority w:val="99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71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81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911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Сетка таблицы1011"/>
    <w:basedOn w:val="12"/>
    <w:uiPriority w:val="99"/>
    <w:pPr>
      <w:spacing w:after="0" w:line="240" w:lineRule="auto"/>
      <w:ind w:firstLine="709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7">
    <w:name w:val="Сетка таблицы1111"/>
    <w:uiPriority w:val="99"/>
    <w:pPr>
      <w:spacing w:after="0" w:line="240" w:lineRule="auto"/>
      <w:ind w:firstLine="709"/>
      <w:jc w:val="both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Сетка таблицы1011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Сетка таблицы1211"/>
    <w:basedOn w:val="12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0">
    <w:name w:val="Сетка таблицы131"/>
    <w:basedOn w:val="12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21">
    <w:name w:val="Основной текст_"/>
    <w:link w:val="322"/>
    <w:uiPriority w:val="0"/>
    <w:rPr>
      <w:shd w:val="clear" w:color="auto" w:fill="FFFFFF"/>
    </w:rPr>
  </w:style>
  <w:style w:type="paragraph" w:customStyle="1" w:styleId="322">
    <w:name w:val="Основной текст3"/>
    <w:basedOn w:val="1"/>
    <w:link w:val="321"/>
    <w:uiPriority w:val="0"/>
    <w:pPr>
      <w:widowControl w:val="0"/>
      <w:shd w:val="clear" w:color="auto" w:fill="FFFFFF"/>
      <w:spacing w:after="600" w:line="0" w:lineRule="atLeast"/>
      <w:jc w:val="center"/>
    </w:pPr>
  </w:style>
  <w:style w:type="character" w:customStyle="1" w:styleId="323">
    <w:name w:val="Основной текст + Полужирный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324">
    <w:name w:val="Standard"/>
    <w:uiPriority w:val="0"/>
    <w:pPr>
      <w:suppressAutoHyphens/>
      <w:autoSpaceDN w:val="0"/>
      <w:spacing w:after="0" w:line="240" w:lineRule="auto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34AF-0C4B-4F67-9903-DAC69744A5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11199</Words>
  <Characters>6384</Characters>
  <Lines>53</Lines>
  <Paragraphs>35</Paragraphs>
  <TotalTime>4249</TotalTime>
  <ScaleCrop>false</ScaleCrop>
  <LinksUpToDate>false</LinksUpToDate>
  <CharactersWithSpaces>17548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2016-12-20T15:19:00Z</dcterms:created>
  <dc:creator>Пользователь</dc:creator>
  <cp:lastModifiedBy>User</cp:lastModifiedBy>
  <cp:lastPrinted>2025-02-18T09:05:00Z</cp:lastPrinted>
  <dcterms:modified xsi:type="dcterms:W3CDTF">2025-02-18T09:26:36Z</dcterms:modified>
  <cp:revision>429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9ED4D6EA3B18488DBB90D1A5EA1A39A4_12</vt:lpwstr>
  </property>
</Properties>
</file>