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E4" w:rsidRPr="00B649E4" w:rsidRDefault="00B649E4" w:rsidP="00B649E4">
      <w:pPr>
        <w:jc w:val="center"/>
        <w:rPr>
          <w:rFonts w:ascii="Times New Roman" w:eastAsia="Calibri" w:hAnsi="Times New Roman"/>
          <w:sz w:val="28"/>
          <w:szCs w:val="28"/>
          <w:lang w:eastAsia="zh-CN"/>
        </w:rPr>
      </w:pPr>
      <w:r w:rsidRPr="00B649E4">
        <w:rPr>
          <w:rFonts w:ascii="Times New Roman" w:eastAsia="Calibri" w:hAnsi="Times New Roman"/>
          <w:sz w:val="28"/>
          <w:szCs w:val="28"/>
        </w:rPr>
        <w:t>КОМУНАЛЬНИЙ ЗАКЛАД</w:t>
      </w:r>
    </w:p>
    <w:p w:rsidR="00B649E4" w:rsidRPr="00B649E4" w:rsidRDefault="00B649E4" w:rsidP="00B649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 xml:space="preserve">«ХАРКІВСЬКИЙ ЛІЦЕЙ № 36 ХАРКІВСЬКОЇ МІСЬКОЇ </w:t>
      </w:r>
      <w:proofErr w:type="gramStart"/>
      <w:r w:rsidRPr="00B649E4">
        <w:rPr>
          <w:rFonts w:ascii="Times New Roman" w:eastAsia="Calibri" w:hAnsi="Times New Roman"/>
          <w:sz w:val="28"/>
          <w:szCs w:val="28"/>
        </w:rPr>
        <w:t>РАДИ</w:t>
      </w:r>
      <w:proofErr w:type="gramEnd"/>
      <w:r w:rsidRPr="00B649E4">
        <w:rPr>
          <w:rFonts w:ascii="Times New Roman" w:eastAsia="Calibri" w:hAnsi="Times New Roman"/>
          <w:sz w:val="28"/>
          <w:szCs w:val="28"/>
        </w:rPr>
        <w:t>»</w:t>
      </w:r>
    </w:p>
    <w:p w:rsidR="00B649E4" w:rsidRPr="00B649E4" w:rsidRDefault="00B649E4" w:rsidP="00B649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>(ХЛ № 36)</w:t>
      </w:r>
    </w:p>
    <w:p w:rsidR="00B649E4" w:rsidRPr="00B649E4" w:rsidRDefault="00B649E4" w:rsidP="00B649E4">
      <w:pPr>
        <w:tabs>
          <w:tab w:val="left" w:pos="1695"/>
        </w:tabs>
        <w:rPr>
          <w:rFonts w:ascii="Times New Roman" w:hAnsi="Times New Roman"/>
          <w:b/>
          <w:sz w:val="12"/>
          <w:szCs w:val="28"/>
        </w:rPr>
      </w:pPr>
      <w:r w:rsidRPr="00B649E4">
        <w:rPr>
          <w:rFonts w:ascii="Times New Roman" w:hAnsi="Times New Roman"/>
          <w:sz w:val="20"/>
          <w:szCs w:val="20"/>
        </w:rPr>
        <w:t xml:space="preserve">                             </w:t>
      </w:r>
      <w:r w:rsidRPr="00B649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B649E4" w:rsidRPr="00B649E4" w:rsidRDefault="00B649E4" w:rsidP="00B649E4">
      <w:pPr>
        <w:tabs>
          <w:tab w:val="left" w:pos="1695"/>
        </w:tabs>
        <w:jc w:val="right"/>
        <w:rPr>
          <w:rFonts w:ascii="Times New Roman" w:hAnsi="Times New Roman"/>
          <w:sz w:val="28"/>
          <w:szCs w:val="28"/>
        </w:rPr>
      </w:pP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  <w:t xml:space="preserve">   Код ДКУД 0101021</w:t>
      </w:r>
    </w:p>
    <w:p w:rsidR="00B649E4" w:rsidRPr="00B649E4" w:rsidRDefault="005B3B59" w:rsidP="005B3B59">
      <w:pPr>
        <w:tabs>
          <w:tab w:val="left" w:pos="169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 w:rsidR="00B649E4" w:rsidRPr="00B649E4">
        <w:rPr>
          <w:rFonts w:ascii="Times New Roman" w:hAnsi="Times New Roman"/>
          <w:sz w:val="28"/>
          <w:szCs w:val="28"/>
        </w:rPr>
        <w:t>НАКАЗ</w:t>
      </w:r>
    </w:p>
    <w:p w:rsidR="00B649E4" w:rsidRPr="00B649E4" w:rsidRDefault="00D21894" w:rsidP="00B649E4">
      <w:pPr>
        <w:tabs>
          <w:tab w:val="left" w:pos="1695"/>
        </w:tabs>
        <w:spacing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20</w:t>
      </w:r>
      <w:r w:rsidR="00B649E4" w:rsidRPr="00B649E4">
        <w:rPr>
          <w:rFonts w:ascii="Times New Roman" w:hAnsi="Times New Roman"/>
          <w:sz w:val="28"/>
          <w:szCs w:val="28"/>
          <w:lang w:val="uk-UA"/>
        </w:rPr>
        <w:t>.01.2025</w:t>
      </w:r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  <w:t xml:space="preserve">                    м. </w:t>
      </w:r>
      <w:proofErr w:type="spellStart"/>
      <w:r w:rsidR="00B649E4" w:rsidRPr="00B649E4">
        <w:rPr>
          <w:rFonts w:ascii="Times New Roman" w:hAnsi="Times New Roman"/>
          <w:sz w:val="28"/>
          <w:szCs w:val="28"/>
        </w:rPr>
        <w:t>Харків</w:t>
      </w:r>
      <w:proofErr w:type="spellEnd"/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  <w:t xml:space="preserve">         № </w:t>
      </w:r>
      <w:r w:rsidR="000B39CD">
        <w:rPr>
          <w:rFonts w:ascii="Times New Roman" w:hAnsi="Times New Roman"/>
          <w:sz w:val="28"/>
          <w:szCs w:val="28"/>
          <w:lang w:val="uk-UA"/>
        </w:rPr>
        <w:t>05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B649E4" w:rsidRPr="00B649E4">
        <w:rPr>
          <w:rFonts w:ascii="Times New Roman" w:hAnsi="Times New Roman"/>
          <w:sz w:val="28"/>
          <w:szCs w:val="28"/>
        </w:rPr>
        <w:t xml:space="preserve"> АГ</w:t>
      </w:r>
    </w:p>
    <w:p w:rsidR="00B649E4" w:rsidRPr="00E8650D" w:rsidRDefault="00B649E4" w:rsidP="0056206C">
      <w:pPr>
        <w:rPr>
          <w:rFonts w:ascii="Times New Roman" w:eastAsia="Times New Roman" w:hAnsi="Times New Roman"/>
          <w:b/>
          <w:sz w:val="18"/>
          <w:szCs w:val="32"/>
        </w:rPr>
      </w:pPr>
    </w:p>
    <w:p w:rsidR="000B39CD" w:rsidRPr="00031273" w:rsidRDefault="000B39CD" w:rsidP="000B39CD">
      <w:pPr>
        <w:rPr>
          <w:rFonts w:ascii="Times New Roman" w:eastAsia="Times New Roman" w:hAnsi="Times New Roman"/>
          <w:sz w:val="2"/>
          <w:lang w:eastAsia="uk-UA"/>
        </w:rPr>
      </w:pPr>
    </w:p>
    <w:p w:rsidR="000B39CD" w:rsidRPr="000B39CD" w:rsidRDefault="000B39CD" w:rsidP="000B39CD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B39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0B39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встановлення</w:t>
      </w:r>
      <w:proofErr w:type="spellEnd"/>
      <w:r w:rsidRPr="000B39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B39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протипожежного</w:t>
      </w:r>
      <w:proofErr w:type="spellEnd"/>
      <w:r w:rsidRPr="000B39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режиму</w:t>
      </w:r>
      <w:r w:rsidRPr="000B39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  <w:t xml:space="preserve">в  </w:t>
      </w:r>
      <w:proofErr w:type="spellStart"/>
      <w:r w:rsidRPr="000B39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закладі</w:t>
      </w:r>
      <w:proofErr w:type="spellEnd"/>
      <w:r w:rsidRPr="000B39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0B39CD" w:rsidRPr="009C5F12" w:rsidRDefault="000B39CD" w:rsidP="000B39CD">
      <w:pPr>
        <w:shd w:val="clear" w:color="auto" w:fill="FFFFFF"/>
        <w:rPr>
          <w:rFonts w:ascii="Times New Roman" w:eastAsia="Times New Roman" w:hAnsi="Times New Roman"/>
          <w:sz w:val="8"/>
          <w:lang w:eastAsia="uk-UA"/>
        </w:rPr>
      </w:pPr>
    </w:p>
    <w:p w:rsidR="000B39CD" w:rsidRPr="000B39CD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               </w:t>
      </w:r>
      <w:proofErr w:type="spellStart"/>
      <w:proofErr w:type="gram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 Правил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пожежної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безпеки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закладів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установ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організацій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системи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України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затверджених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Наказом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Міністерства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науки та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молоді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15.08.2016 № 974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 метою належного функціонування закладу</w:t>
      </w:r>
      <w:proofErr w:type="gramEnd"/>
    </w:p>
    <w:p w:rsidR="000B39CD" w:rsidRPr="00031273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sz w:val="10"/>
          <w:lang w:val="uk-UA" w:eastAsia="uk-UA"/>
        </w:rPr>
      </w:pPr>
    </w:p>
    <w:p w:rsidR="000B39CD" w:rsidRPr="000B39CD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B39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НАКАЗУЮ:</w:t>
      </w:r>
    </w:p>
    <w:p w:rsidR="000B39CD" w:rsidRPr="00031273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sz w:val="10"/>
          <w:lang w:val="uk-UA" w:eastAsia="uk-UA"/>
        </w:rPr>
      </w:pPr>
    </w:p>
    <w:p w:rsidR="000B39CD" w:rsidRPr="00491A8C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Встановити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 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закладі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наступний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протипожежний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режим:</w:t>
      </w:r>
    </w:p>
    <w:p w:rsidR="000B39CD" w:rsidRPr="00491A8C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1.1.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Заборонити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куріння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усіх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приміщеннях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 на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прилеглій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території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освітнього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закладу.</w:t>
      </w:r>
    </w:p>
    <w:p w:rsidR="000B39CD" w:rsidRPr="00491A8C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1.2.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Заборонити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зберігання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легкозаймистих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 горючих </w:t>
      </w:r>
      <w:proofErr w:type="spellStart"/>
      <w:proofErr w:type="gram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</w:t>
      </w:r>
      <w:proofErr w:type="gram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ідин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фарб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лаків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розчинів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ін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.) у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приміщеннях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 закладу.</w:t>
      </w:r>
    </w:p>
    <w:p w:rsidR="000B39CD" w:rsidRPr="00491A8C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1.3.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Заборонити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спалювання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сміття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сухої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трави та опалого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листя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дерев на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території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 закладу.</w:t>
      </w:r>
    </w:p>
    <w:p w:rsidR="000B39CD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1.4. У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разі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виникнення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пожежі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негайно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знеструмити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електромережу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буді</w:t>
      </w:r>
      <w:proofErr w:type="gram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вл</w:t>
      </w:r>
      <w:proofErr w:type="gram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закладу,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вимкнувши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рубильник,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який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знаходиться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електро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щитовій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І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поверсі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AB405B" w:rsidRDefault="00AB405B" w:rsidP="00AB405B">
      <w:pPr>
        <w:shd w:val="clear" w:color="auto" w:fill="FFFFFF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</w:t>
      </w:r>
      <w:r w:rsidR="005D77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               Відповідальні адміністрація,</w:t>
      </w:r>
    </w:p>
    <w:p w:rsidR="00AB405B" w:rsidRPr="00AB405B" w:rsidRDefault="005D7728" w:rsidP="005D7728">
      <w:pPr>
        <w:shd w:val="clear" w:color="auto" w:fill="FFFFFF"/>
        <w:jc w:val="center"/>
        <w:rPr>
          <w:rFonts w:ascii="Times New Roman" w:eastAsia="Times New Roman" w:hAnsi="Times New Roman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</w:t>
      </w:r>
      <w:r w:rsidR="00AB405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завгосп, сторожі</w:t>
      </w:r>
    </w:p>
    <w:p w:rsidR="000B39CD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B405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1.5. При проведенні тимчасових </w:t>
      </w:r>
      <w:proofErr w:type="spellStart"/>
      <w:r w:rsidRPr="00AB405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пожежонебезпечних</w:t>
      </w:r>
      <w:proofErr w:type="spellEnd"/>
      <w:r w:rsidRPr="00AB405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робіт (електрозварювання, газозварювання тощо) вивести з будівлі учасників освітнього процесу, забезпечити місце для проведення цих робіт вогнегасниками, запасом води, піску, іншими первинними засобами пожежогасіння. </w:t>
      </w:r>
      <w:proofErr w:type="spellStart"/>
      <w:proofErr w:type="gram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</w:t>
      </w:r>
      <w:proofErr w:type="gram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ісля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закінчення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робіт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ретельно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оглянути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місце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їх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проведення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предмет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відсутності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осередків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загоряння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5D7728" w:rsidRDefault="005D7728" w:rsidP="005D7728">
      <w:pPr>
        <w:shd w:val="clear" w:color="auto" w:fill="FFFFFF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Відповідальні адміністрація,</w:t>
      </w:r>
    </w:p>
    <w:p w:rsidR="005D7728" w:rsidRPr="00AB405B" w:rsidRDefault="005D7728" w:rsidP="005D7728">
      <w:pPr>
        <w:shd w:val="clear" w:color="auto" w:fill="FFFFFF"/>
        <w:jc w:val="center"/>
        <w:rPr>
          <w:rFonts w:ascii="Times New Roman" w:eastAsia="Times New Roman" w:hAnsi="Times New Roman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завгосп, сторожі</w:t>
      </w:r>
    </w:p>
    <w:p w:rsidR="000B39CD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B668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1.6. Після робочого дня, перед закриттям приміщень, відключити всі електроприлади та вимкнути електроосвітлення.</w:t>
      </w:r>
    </w:p>
    <w:p w:rsidR="002B6686" w:rsidRPr="006C4116" w:rsidRDefault="002B6686" w:rsidP="006C4116">
      <w:pPr>
        <w:shd w:val="clear" w:color="auto" w:fill="FFFFFF"/>
        <w:jc w:val="right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Відповідальні:</w:t>
      </w:r>
      <w:r w:rsidR="005D7728" w:rsidRPr="005D77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6C411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працівники ліцею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                              </w:t>
      </w:r>
      <w:r w:rsidR="005D77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               </w:t>
      </w:r>
    </w:p>
    <w:p w:rsidR="000B39CD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9C5F1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1.7. При виникненні пожежі негайно повідомити про пожежу в пожежну частину за номером</w:t>
      </w: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9C5F1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101, сповістити людей про пожежу та вивести їх з будівлі у відповідності до плану евакуації, використовуючи всі евакуаційні виходи, приступити до гасіння пожежі за допомогою первинних засобів пожежогасіння.</w:t>
      </w:r>
    </w:p>
    <w:p w:rsidR="00031273" w:rsidRPr="006C4116" w:rsidRDefault="00031273" w:rsidP="006C4116">
      <w:pPr>
        <w:shd w:val="clear" w:color="auto" w:fill="FFFFFF"/>
        <w:jc w:val="right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="006C411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Відповідальні:</w:t>
      </w:r>
      <w:r w:rsidR="006C4116" w:rsidRPr="005D77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6C411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працівники ліцею</w:t>
      </w:r>
    </w:p>
    <w:p w:rsidR="000B39CD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1.8.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Відповідальному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пожежн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безпеку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завгоспу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Шипіциній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В.М.</w:t>
      </w: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проводити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протипожежний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інструктаж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: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вступний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— при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прийомі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роботу,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повторний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усіма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працівниками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— не </w:t>
      </w:r>
      <w:proofErr w:type="spellStart"/>
      <w:proofErr w:type="gram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</w:t>
      </w:r>
      <w:proofErr w:type="gram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ідше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одного разу на 6 </w:t>
      </w:r>
      <w:proofErr w:type="spellStart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місяців</w:t>
      </w:r>
      <w:proofErr w:type="spellEnd"/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031273" w:rsidRPr="00031273" w:rsidRDefault="006C4116" w:rsidP="006C4116">
      <w:pPr>
        <w:shd w:val="clear" w:color="auto" w:fill="FFFFFF"/>
        <w:jc w:val="center"/>
        <w:rPr>
          <w:rFonts w:ascii="Times New Roman" w:eastAsia="Times New Roman" w:hAnsi="Times New Roman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</w:t>
      </w:r>
      <w:r w:rsidR="0003127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Впродовж навчального року</w:t>
      </w:r>
    </w:p>
    <w:p w:rsidR="000B39CD" w:rsidRPr="00491A8C" w:rsidRDefault="00031273" w:rsidP="000B39CD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0B39CD"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Контроль за </w:t>
      </w:r>
      <w:proofErr w:type="spellStart"/>
      <w:r w:rsidR="000B39CD"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виконанням</w:t>
      </w:r>
      <w:proofErr w:type="spellEnd"/>
      <w:r w:rsidR="000B39CD"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0B39CD"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цього</w:t>
      </w:r>
      <w:proofErr w:type="spellEnd"/>
      <w:r w:rsidR="000B39CD"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наказу </w:t>
      </w:r>
      <w:proofErr w:type="spellStart"/>
      <w:r w:rsidR="000B39CD"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залишаю</w:t>
      </w:r>
      <w:proofErr w:type="spellEnd"/>
      <w:r w:rsidR="000B39CD"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собою.</w:t>
      </w:r>
    </w:p>
    <w:p w:rsidR="006C4116" w:rsidRDefault="006C4116" w:rsidP="000B39CD">
      <w:pPr>
        <w:shd w:val="clear" w:color="auto" w:fill="FFFFFF"/>
        <w:jc w:val="both"/>
        <w:rPr>
          <w:rFonts w:ascii="Times New Roman" w:eastAsia="Times New Roman" w:hAnsi="Times New Roman"/>
          <w:lang w:val="uk-UA" w:eastAsia="uk-UA"/>
        </w:rPr>
      </w:pPr>
    </w:p>
    <w:p w:rsidR="009C5F12" w:rsidRDefault="009C5F12" w:rsidP="000B39CD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Директор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D772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ХЛ № 36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C949A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</w:t>
      </w:r>
      <w:r w:rsidRPr="00C949A1">
        <w:rPr>
          <w:rFonts w:ascii="Times New Roman" w:eastAsia="Times New Roman" w:hAnsi="Times New Roman"/>
          <w:i/>
          <w:color w:val="000000"/>
          <w:sz w:val="28"/>
          <w:szCs w:val="28"/>
          <w:highlight w:val="lightGray"/>
          <w:lang w:val="uk-UA" w:eastAsia="uk-UA"/>
        </w:rPr>
        <w:t xml:space="preserve">Оригінал </w:t>
      </w:r>
      <w:proofErr w:type="gramStart"/>
      <w:r w:rsidRPr="00C949A1">
        <w:rPr>
          <w:rFonts w:ascii="Times New Roman" w:eastAsia="Times New Roman" w:hAnsi="Times New Roman"/>
          <w:i/>
          <w:color w:val="000000"/>
          <w:sz w:val="28"/>
          <w:szCs w:val="28"/>
          <w:highlight w:val="lightGray"/>
          <w:lang w:val="uk-UA" w:eastAsia="uk-UA"/>
        </w:rPr>
        <w:t>п</w:t>
      </w:r>
      <w:proofErr w:type="gramEnd"/>
      <w:r w:rsidRPr="00C949A1">
        <w:rPr>
          <w:rFonts w:ascii="Times New Roman" w:eastAsia="Times New Roman" w:hAnsi="Times New Roman"/>
          <w:i/>
          <w:color w:val="000000"/>
          <w:sz w:val="28"/>
          <w:szCs w:val="28"/>
          <w:highlight w:val="lightGray"/>
          <w:lang w:val="uk-UA" w:eastAsia="uk-UA"/>
        </w:rPr>
        <w:t>ідписано</w:t>
      </w:r>
      <w:bookmarkStart w:id="0" w:name="_GoBack"/>
      <w:bookmarkEnd w:id="0"/>
      <w:r w:rsidR="00C949A1" w:rsidRPr="00C949A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C949A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="00C949A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Лариса РИЧКОВА</w:t>
      </w:r>
      <w:r w:rsidR="00C949A1"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p w:rsidR="009C5F12" w:rsidRPr="009C5F12" w:rsidRDefault="000B39CD" w:rsidP="000B39CD">
      <w:pPr>
        <w:shd w:val="clear" w:color="auto" w:fill="FFFFFF"/>
        <w:jc w:val="both"/>
        <w:rPr>
          <w:rFonts w:ascii="Times New Roman" w:eastAsia="Times New Roman" w:hAnsi="Times New Roman"/>
          <w:lang w:val="uk-UA" w:eastAsia="uk-UA"/>
        </w:rPr>
      </w:pPr>
      <w:r w:rsidRPr="00491A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                                                                 </w:t>
      </w:r>
    </w:p>
    <w:p w:rsidR="00031273" w:rsidRDefault="00031273" w:rsidP="000B39CD">
      <w:pPr>
        <w:shd w:val="clear" w:color="auto" w:fill="FFFFFF"/>
        <w:spacing w:after="28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0B39CD" w:rsidRDefault="000B39CD" w:rsidP="000B39CD"/>
    <w:p w:rsidR="004218FA" w:rsidRPr="000B39CD" w:rsidRDefault="004218FA" w:rsidP="00283759">
      <w:pPr>
        <w:ind w:left="5104" w:firstLine="708"/>
        <w:jc w:val="both"/>
        <w:rPr>
          <w:rFonts w:ascii="Times New Roman" w:eastAsia="Times New Roman" w:hAnsi="Times New Roman"/>
        </w:rPr>
      </w:pPr>
    </w:p>
    <w:sectPr w:rsidR="004218FA" w:rsidRPr="000B39CD" w:rsidSect="009C5F12">
      <w:headerReference w:type="default" r:id="rId9"/>
      <w:pgSz w:w="11906" w:h="16838"/>
      <w:pgMar w:top="426" w:right="737" w:bottom="56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DEE" w:rsidRDefault="009B0DEE" w:rsidP="00A311F1">
      <w:r>
        <w:separator/>
      </w:r>
    </w:p>
  </w:endnote>
  <w:endnote w:type="continuationSeparator" w:id="0">
    <w:p w:rsidR="009B0DEE" w:rsidRDefault="009B0DEE" w:rsidP="00A3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DEE" w:rsidRDefault="009B0DEE" w:rsidP="00A311F1">
      <w:r>
        <w:separator/>
      </w:r>
    </w:p>
  </w:footnote>
  <w:footnote w:type="continuationSeparator" w:id="0">
    <w:p w:rsidR="009B0DEE" w:rsidRDefault="009B0DEE" w:rsidP="00A31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22" w:rsidRDefault="00115B22">
    <w:pPr>
      <w:pStyle w:val="af8"/>
      <w:jc w:val="center"/>
    </w:pPr>
  </w:p>
  <w:p w:rsidR="00A311F1" w:rsidRDefault="00A311F1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575C"/>
    <w:multiLevelType w:val="hybridMultilevel"/>
    <w:tmpl w:val="79760F4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D5"/>
    <w:rsid w:val="00031273"/>
    <w:rsid w:val="000573B7"/>
    <w:rsid w:val="00092079"/>
    <w:rsid w:val="000B39CD"/>
    <w:rsid w:val="000B554F"/>
    <w:rsid w:val="000B7ADC"/>
    <w:rsid w:val="000D3C16"/>
    <w:rsid w:val="000E7E3C"/>
    <w:rsid w:val="00115B22"/>
    <w:rsid w:val="00120E42"/>
    <w:rsid w:val="0013190B"/>
    <w:rsid w:val="00151DFC"/>
    <w:rsid w:val="001560C6"/>
    <w:rsid w:val="001663E7"/>
    <w:rsid w:val="001735E2"/>
    <w:rsid w:val="001860C2"/>
    <w:rsid w:val="001944D9"/>
    <w:rsid w:val="001B09B5"/>
    <w:rsid w:val="001B5F9F"/>
    <w:rsid w:val="0020282E"/>
    <w:rsid w:val="00223C6C"/>
    <w:rsid w:val="00242436"/>
    <w:rsid w:val="00265117"/>
    <w:rsid w:val="00283759"/>
    <w:rsid w:val="002A1355"/>
    <w:rsid w:val="002B6686"/>
    <w:rsid w:val="003618D6"/>
    <w:rsid w:val="0038055D"/>
    <w:rsid w:val="003879F4"/>
    <w:rsid w:val="00393518"/>
    <w:rsid w:val="003E745A"/>
    <w:rsid w:val="004076D0"/>
    <w:rsid w:val="004218FA"/>
    <w:rsid w:val="00431BCD"/>
    <w:rsid w:val="00440C1D"/>
    <w:rsid w:val="004469CB"/>
    <w:rsid w:val="004726DE"/>
    <w:rsid w:val="00491B78"/>
    <w:rsid w:val="004D43ED"/>
    <w:rsid w:val="004D69B4"/>
    <w:rsid w:val="00535E17"/>
    <w:rsid w:val="00555B13"/>
    <w:rsid w:val="0056206C"/>
    <w:rsid w:val="00575FD3"/>
    <w:rsid w:val="005B3B59"/>
    <w:rsid w:val="005B62D5"/>
    <w:rsid w:val="005D7728"/>
    <w:rsid w:val="005E4D80"/>
    <w:rsid w:val="005E71A3"/>
    <w:rsid w:val="006023BE"/>
    <w:rsid w:val="00626493"/>
    <w:rsid w:val="00626654"/>
    <w:rsid w:val="0062798A"/>
    <w:rsid w:val="006663F8"/>
    <w:rsid w:val="00666EFE"/>
    <w:rsid w:val="00685ABB"/>
    <w:rsid w:val="00687DBB"/>
    <w:rsid w:val="006C1E68"/>
    <w:rsid w:val="006C4116"/>
    <w:rsid w:val="006D0219"/>
    <w:rsid w:val="00702AB1"/>
    <w:rsid w:val="00717128"/>
    <w:rsid w:val="007A399F"/>
    <w:rsid w:val="00814203"/>
    <w:rsid w:val="0081464E"/>
    <w:rsid w:val="0090486E"/>
    <w:rsid w:val="00936892"/>
    <w:rsid w:val="0095265B"/>
    <w:rsid w:val="00963C06"/>
    <w:rsid w:val="0096781E"/>
    <w:rsid w:val="00972C3C"/>
    <w:rsid w:val="009925AB"/>
    <w:rsid w:val="009A6DF9"/>
    <w:rsid w:val="009B0DEE"/>
    <w:rsid w:val="009C5F12"/>
    <w:rsid w:val="00A311F1"/>
    <w:rsid w:val="00A9472B"/>
    <w:rsid w:val="00AB405B"/>
    <w:rsid w:val="00AC0FC1"/>
    <w:rsid w:val="00B07F60"/>
    <w:rsid w:val="00B10B7D"/>
    <w:rsid w:val="00B649E4"/>
    <w:rsid w:val="00B77CEB"/>
    <w:rsid w:val="00BC5907"/>
    <w:rsid w:val="00BF4964"/>
    <w:rsid w:val="00C0143F"/>
    <w:rsid w:val="00C50B2C"/>
    <w:rsid w:val="00C52124"/>
    <w:rsid w:val="00C5247F"/>
    <w:rsid w:val="00C85154"/>
    <w:rsid w:val="00C949A1"/>
    <w:rsid w:val="00C97803"/>
    <w:rsid w:val="00CA358D"/>
    <w:rsid w:val="00CB295C"/>
    <w:rsid w:val="00CC4004"/>
    <w:rsid w:val="00D20365"/>
    <w:rsid w:val="00D21894"/>
    <w:rsid w:val="00D90490"/>
    <w:rsid w:val="00DB2CD4"/>
    <w:rsid w:val="00E249CD"/>
    <w:rsid w:val="00E8650D"/>
    <w:rsid w:val="00E91974"/>
    <w:rsid w:val="00EA1886"/>
    <w:rsid w:val="00ED2A54"/>
    <w:rsid w:val="00F044C1"/>
    <w:rsid w:val="00F044E4"/>
    <w:rsid w:val="00F1450F"/>
    <w:rsid w:val="00F5379A"/>
    <w:rsid w:val="00F66F92"/>
    <w:rsid w:val="00FB0C55"/>
    <w:rsid w:val="00FE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1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1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12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12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12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12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12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12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12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06C"/>
    <w:rPr>
      <w:rFonts w:ascii="Tahoma" w:eastAsiaTheme="minorEastAsia" w:hAnsi="Tahoma" w:cs="Tahoma"/>
      <w:color w:val="000000"/>
      <w:w w:val="90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B7AD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0B7ADC"/>
    <w:rPr>
      <w:rFonts w:ascii="Consolas" w:eastAsiaTheme="minorEastAsia" w:hAnsi="Consolas"/>
      <w:color w:val="000000"/>
      <w:w w:val="90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521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21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212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212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212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212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212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212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2124"/>
    <w:rPr>
      <w:rFonts w:asciiTheme="majorHAnsi" w:eastAsiaTheme="majorEastAsia" w:hAnsiTheme="majorHAnsi" w:cstheme="majorBidi"/>
    </w:rPr>
  </w:style>
  <w:style w:type="paragraph" w:styleId="a5">
    <w:name w:val="Title"/>
    <w:basedOn w:val="a"/>
    <w:next w:val="a"/>
    <w:link w:val="a6"/>
    <w:uiPriority w:val="10"/>
    <w:qFormat/>
    <w:rsid w:val="00C521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C521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C5212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C52124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C52124"/>
    <w:rPr>
      <w:b/>
      <w:bCs/>
    </w:rPr>
  </w:style>
  <w:style w:type="character" w:styleId="aa">
    <w:name w:val="Emphasis"/>
    <w:basedOn w:val="a0"/>
    <w:uiPriority w:val="20"/>
    <w:qFormat/>
    <w:rsid w:val="00C5212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C52124"/>
    <w:rPr>
      <w:szCs w:val="32"/>
    </w:rPr>
  </w:style>
  <w:style w:type="paragraph" w:styleId="ac">
    <w:name w:val="List Paragraph"/>
    <w:basedOn w:val="a"/>
    <w:uiPriority w:val="34"/>
    <w:qFormat/>
    <w:rsid w:val="00C521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2124"/>
    <w:rPr>
      <w:i/>
    </w:rPr>
  </w:style>
  <w:style w:type="character" w:customStyle="1" w:styleId="22">
    <w:name w:val="Цитата 2 Знак"/>
    <w:basedOn w:val="a0"/>
    <w:link w:val="21"/>
    <w:uiPriority w:val="29"/>
    <w:rsid w:val="00C5212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5212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52124"/>
    <w:rPr>
      <w:b/>
      <w:i/>
      <w:sz w:val="24"/>
    </w:rPr>
  </w:style>
  <w:style w:type="character" w:styleId="af">
    <w:name w:val="Subtle Emphasis"/>
    <w:uiPriority w:val="19"/>
    <w:qFormat/>
    <w:rsid w:val="00C5212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5212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5212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5212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5212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52124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rsid w:val="00C52124"/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39"/>
    <w:rsid w:val="000573B7"/>
    <w:rPr>
      <w:rFonts w:eastAsiaTheme="minorHAnsi" w:cstheme="minorBidi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6D0219"/>
  </w:style>
  <w:style w:type="paragraph" w:styleId="af8">
    <w:name w:val="header"/>
    <w:basedOn w:val="a"/>
    <w:link w:val="af9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311F1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A311F1"/>
    <w:rPr>
      <w:sz w:val="24"/>
      <w:szCs w:val="24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c">
    <w:name w:val="Normal (Web)"/>
    <w:basedOn w:val="a"/>
    <w:uiPriority w:val="99"/>
    <w:semiHidden/>
    <w:unhideWhenUsed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1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1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12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12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12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12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12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12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12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06C"/>
    <w:rPr>
      <w:rFonts w:ascii="Tahoma" w:eastAsiaTheme="minorEastAsia" w:hAnsi="Tahoma" w:cs="Tahoma"/>
      <w:color w:val="000000"/>
      <w:w w:val="90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B7AD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0B7ADC"/>
    <w:rPr>
      <w:rFonts w:ascii="Consolas" w:eastAsiaTheme="minorEastAsia" w:hAnsi="Consolas"/>
      <w:color w:val="000000"/>
      <w:w w:val="90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521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21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212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212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212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212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212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212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2124"/>
    <w:rPr>
      <w:rFonts w:asciiTheme="majorHAnsi" w:eastAsiaTheme="majorEastAsia" w:hAnsiTheme="majorHAnsi" w:cstheme="majorBidi"/>
    </w:rPr>
  </w:style>
  <w:style w:type="paragraph" w:styleId="a5">
    <w:name w:val="Title"/>
    <w:basedOn w:val="a"/>
    <w:next w:val="a"/>
    <w:link w:val="a6"/>
    <w:uiPriority w:val="10"/>
    <w:qFormat/>
    <w:rsid w:val="00C521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C521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C5212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C52124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C52124"/>
    <w:rPr>
      <w:b/>
      <w:bCs/>
    </w:rPr>
  </w:style>
  <w:style w:type="character" w:styleId="aa">
    <w:name w:val="Emphasis"/>
    <w:basedOn w:val="a0"/>
    <w:uiPriority w:val="20"/>
    <w:qFormat/>
    <w:rsid w:val="00C5212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C52124"/>
    <w:rPr>
      <w:szCs w:val="32"/>
    </w:rPr>
  </w:style>
  <w:style w:type="paragraph" w:styleId="ac">
    <w:name w:val="List Paragraph"/>
    <w:basedOn w:val="a"/>
    <w:uiPriority w:val="34"/>
    <w:qFormat/>
    <w:rsid w:val="00C521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2124"/>
    <w:rPr>
      <w:i/>
    </w:rPr>
  </w:style>
  <w:style w:type="character" w:customStyle="1" w:styleId="22">
    <w:name w:val="Цитата 2 Знак"/>
    <w:basedOn w:val="a0"/>
    <w:link w:val="21"/>
    <w:uiPriority w:val="29"/>
    <w:rsid w:val="00C5212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5212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52124"/>
    <w:rPr>
      <w:b/>
      <w:i/>
      <w:sz w:val="24"/>
    </w:rPr>
  </w:style>
  <w:style w:type="character" w:styleId="af">
    <w:name w:val="Subtle Emphasis"/>
    <w:uiPriority w:val="19"/>
    <w:qFormat/>
    <w:rsid w:val="00C5212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5212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5212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5212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5212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52124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rsid w:val="00C52124"/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39"/>
    <w:rsid w:val="000573B7"/>
    <w:rPr>
      <w:rFonts w:eastAsiaTheme="minorHAnsi" w:cstheme="minorBidi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6D0219"/>
  </w:style>
  <w:style w:type="paragraph" w:styleId="af8">
    <w:name w:val="header"/>
    <w:basedOn w:val="a"/>
    <w:link w:val="af9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311F1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A311F1"/>
    <w:rPr>
      <w:sz w:val="24"/>
      <w:szCs w:val="24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c">
    <w:name w:val="Normal (Web)"/>
    <w:basedOn w:val="a"/>
    <w:uiPriority w:val="99"/>
    <w:semiHidden/>
    <w:unhideWhenUsed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CC632-AA5E-4EFB-8932-F01E9816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2</cp:revision>
  <cp:lastPrinted>2025-01-29T10:41:00Z</cp:lastPrinted>
  <dcterms:created xsi:type="dcterms:W3CDTF">2025-02-04T07:11:00Z</dcterms:created>
  <dcterms:modified xsi:type="dcterms:W3CDTF">2025-02-04T07:11:00Z</dcterms:modified>
</cp:coreProperties>
</file>