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1B1" w:rsidRPr="0026175D" w:rsidRDefault="008C61B1" w:rsidP="008C61B1">
      <w:pPr>
        <w:pStyle w:val="1"/>
        <w:jc w:val="center"/>
        <w:rPr>
          <w:rFonts w:eastAsia="Calibri"/>
          <w:sz w:val="28"/>
          <w:szCs w:val="28"/>
          <w:lang w:val="uk-UA" w:eastAsia="zh-CN"/>
        </w:rPr>
      </w:pPr>
      <w:r w:rsidRPr="0026175D">
        <w:rPr>
          <w:rFonts w:eastAsia="Calibri"/>
          <w:sz w:val="28"/>
          <w:szCs w:val="28"/>
          <w:lang w:val="uk-UA" w:eastAsia="zh-CN"/>
        </w:rPr>
        <w:t>КОМУНАЛЬНИЙ ЗАКЛАД</w:t>
      </w:r>
    </w:p>
    <w:p w:rsidR="008C61B1" w:rsidRPr="0026175D" w:rsidRDefault="008C61B1" w:rsidP="008C61B1">
      <w:pPr>
        <w:pStyle w:val="1"/>
        <w:jc w:val="center"/>
        <w:rPr>
          <w:rFonts w:eastAsia="Calibri"/>
          <w:sz w:val="28"/>
          <w:szCs w:val="28"/>
          <w:lang w:val="uk-UA" w:eastAsia="zh-CN"/>
        </w:rPr>
      </w:pPr>
      <w:r w:rsidRPr="0026175D">
        <w:rPr>
          <w:rFonts w:eastAsia="Calibri"/>
          <w:sz w:val="28"/>
          <w:szCs w:val="28"/>
          <w:lang w:val="uk-UA" w:eastAsia="zh-CN"/>
        </w:rPr>
        <w:t>«ХАРКІВСЬКИЙ ЛІЦЕЙ № 36 ХАРКІВСЬКОЇ МІСЬКОЇ РАДИ»</w:t>
      </w:r>
    </w:p>
    <w:p w:rsidR="008C61B1" w:rsidRPr="0026175D" w:rsidRDefault="008C61B1" w:rsidP="008C61B1">
      <w:pPr>
        <w:pStyle w:val="1"/>
        <w:jc w:val="center"/>
        <w:rPr>
          <w:rFonts w:eastAsia="Calibri"/>
          <w:sz w:val="28"/>
          <w:szCs w:val="28"/>
          <w:lang w:val="uk-UA" w:eastAsia="zh-CN"/>
        </w:rPr>
      </w:pPr>
      <w:r w:rsidRPr="0026175D">
        <w:rPr>
          <w:rFonts w:eastAsia="Calibri"/>
          <w:sz w:val="28"/>
          <w:szCs w:val="28"/>
          <w:lang w:val="uk-UA" w:eastAsia="zh-CN"/>
        </w:rPr>
        <w:t>(ХЛ № 36)</w:t>
      </w:r>
    </w:p>
    <w:p w:rsidR="008C61B1" w:rsidRPr="0026175D" w:rsidRDefault="008C61B1" w:rsidP="008C61B1">
      <w:pPr>
        <w:pStyle w:val="1"/>
        <w:rPr>
          <w:rFonts w:eastAsia="Calibri"/>
          <w:sz w:val="28"/>
          <w:szCs w:val="28"/>
          <w:lang w:val="uk-UA" w:eastAsia="zh-CN"/>
        </w:rPr>
      </w:pPr>
    </w:p>
    <w:p w:rsidR="008C61B1" w:rsidRPr="0026175D" w:rsidRDefault="008C61B1" w:rsidP="008C61B1">
      <w:pPr>
        <w:pStyle w:val="1"/>
        <w:tabs>
          <w:tab w:val="left" w:pos="1695"/>
        </w:tabs>
        <w:jc w:val="right"/>
        <w:rPr>
          <w:lang w:val="uk-UA"/>
        </w:rPr>
      </w:pPr>
      <w:r w:rsidRPr="0026175D">
        <w:rPr>
          <w:rStyle w:val="10"/>
          <w:sz w:val="20"/>
          <w:szCs w:val="20"/>
          <w:lang w:val="uk-UA" w:eastAsia="zh-CN"/>
        </w:rPr>
        <w:t xml:space="preserve">                             </w:t>
      </w:r>
      <w:r w:rsidRPr="0026175D">
        <w:rPr>
          <w:rStyle w:val="10"/>
          <w:sz w:val="28"/>
          <w:szCs w:val="28"/>
          <w:lang w:val="uk-UA" w:eastAsia="zh-CN"/>
        </w:rPr>
        <w:t xml:space="preserve">                                                                              Код ДКУД 0101019</w:t>
      </w:r>
    </w:p>
    <w:p w:rsidR="008C61B1" w:rsidRPr="0026175D" w:rsidRDefault="008C61B1" w:rsidP="008C61B1">
      <w:pPr>
        <w:pStyle w:val="1"/>
        <w:tabs>
          <w:tab w:val="left" w:pos="1695"/>
        </w:tabs>
        <w:rPr>
          <w:lang w:val="uk-UA"/>
        </w:rPr>
      </w:pPr>
      <w:r w:rsidRPr="0026175D">
        <w:rPr>
          <w:rStyle w:val="10"/>
          <w:sz w:val="28"/>
          <w:szCs w:val="28"/>
          <w:lang w:val="uk-UA" w:eastAsia="zh-CN"/>
        </w:rPr>
        <w:tab/>
      </w:r>
      <w:r w:rsidRPr="0026175D">
        <w:rPr>
          <w:rStyle w:val="10"/>
          <w:sz w:val="28"/>
          <w:szCs w:val="28"/>
          <w:lang w:val="uk-UA" w:eastAsia="zh-CN"/>
        </w:rPr>
        <w:tab/>
      </w:r>
      <w:r w:rsidRPr="0026175D">
        <w:rPr>
          <w:rStyle w:val="10"/>
          <w:sz w:val="28"/>
          <w:szCs w:val="28"/>
          <w:lang w:val="uk-UA" w:eastAsia="zh-CN"/>
        </w:rPr>
        <w:tab/>
      </w:r>
      <w:r w:rsidRPr="0026175D">
        <w:rPr>
          <w:rStyle w:val="10"/>
          <w:sz w:val="28"/>
          <w:szCs w:val="28"/>
          <w:lang w:val="uk-UA" w:eastAsia="zh-CN"/>
        </w:rPr>
        <w:tab/>
      </w:r>
      <w:r w:rsidRPr="0026175D">
        <w:rPr>
          <w:rStyle w:val="10"/>
          <w:sz w:val="28"/>
          <w:szCs w:val="28"/>
          <w:lang w:val="uk-UA" w:eastAsia="zh-CN"/>
        </w:rPr>
        <w:tab/>
        <w:t xml:space="preserve">    НАКАЗ</w:t>
      </w:r>
    </w:p>
    <w:p w:rsidR="008C61B1" w:rsidRPr="0026175D" w:rsidRDefault="008C61B1" w:rsidP="008C61B1">
      <w:pPr>
        <w:pStyle w:val="1"/>
        <w:tabs>
          <w:tab w:val="left" w:pos="1695"/>
        </w:tabs>
        <w:rPr>
          <w:lang w:val="uk-UA"/>
        </w:rPr>
      </w:pPr>
      <w:r w:rsidRPr="0026175D">
        <w:rPr>
          <w:rStyle w:val="10"/>
          <w:sz w:val="28"/>
          <w:szCs w:val="28"/>
          <w:lang w:val="uk-UA" w:eastAsia="zh-CN"/>
        </w:rPr>
        <w:t>30.12.2025</w:t>
      </w:r>
      <w:r w:rsidRPr="0026175D">
        <w:rPr>
          <w:rStyle w:val="10"/>
          <w:sz w:val="28"/>
          <w:szCs w:val="28"/>
          <w:lang w:val="uk-UA" w:eastAsia="zh-CN"/>
        </w:rPr>
        <w:tab/>
      </w:r>
      <w:r w:rsidRPr="0026175D">
        <w:rPr>
          <w:rStyle w:val="10"/>
          <w:sz w:val="28"/>
          <w:szCs w:val="28"/>
          <w:lang w:val="uk-UA" w:eastAsia="zh-CN"/>
        </w:rPr>
        <w:tab/>
      </w:r>
      <w:r w:rsidRPr="0026175D">
        <w:rPr>
          <w:rStyle w:val="10"/>
          <w:sz w:val="28"/>
          <w:szCs w:val="28"/>
          <w:lang w:val="uk-UA" w:eastAsia="zh-CN"/>
        </w:rPr>
        <w:tab/>
        <w:t xml:space="preserve">                       м. Харків</w:t>
      </w:r>
      <w:r w:rsidRPr="0026175D">
        <w:rPr>
          <w:rStyle w:val="10"/>
          <w:sz w:val="28"/>
          <w:szCs w:val="28"/>
          <w:lang w:val="uk-UA" w:eastAsia="zh-CN"/>
        </w:rPr>
        <w:tab/>
      </w:r>
      <w:r w:rsidRPr="0026175D">
        <w:rPr>
          <w:rStyle w:val="10"/>
          <w:sz w:val="28"/>
          <w:szCs w:val="28"/>
          <w:lang w:val="uk-UA" w:eastAsia="zh-CN"/>
        </w:rPr>
        <w:tab/>
      </w:r>
      <w:r w:rsidRPr="0026175D">
        <w:rPr>
          <w:rStyle w:val="10"/>
          <w:sz w:val="28"/>
          <w:szCs w:val="28"/>
          <w:lang w:val="uk-UA" w:eastAsia="zh-CN"/>
        </w:rPr>
        <w:tab/>
        <w:t xml:space="preserve">                 № 28</w:t>
      </w:r>
      <w:r>
        <w:rPr>
          <w:rStyle w:val="10"/>
          <w:sz w:val="28"/>
          <w:szCs w:val="28"/>
          <w:lang w:val="uk-UA" w:eastAsia="zh-CN"/>
        </w:rPr>
        <w:t>2</w:t>
      </w:r>
    </w:p>
    <w:p w:rsidR="008C61B1" w:rsidRPr="0026175D" w:rsidRDefault="008C61B1" w:rsidP="008C61B1">
      <w:pPr>
        <w:pStyle w:val="Standard"/>
      </w:pPr>
    </w:p>
    <w:p w:rsidR="008C61B1" w:rsidRPr="0026175D" w:rsidRDefault="008C61B1" w:rsidP="008C61B1">
      <w:pPr>
        <w:pStyle w:val="Standard"/>
        <w:rPr>
          <w:sz w:val="6"/>
          <w:szCs w:val="6"/>
        </w:rPr>
      </w:pPr>
    </w:p>
    <w:p w:rsidR="008C61B1" w:rsidRPr="00FD03C0" w:rsidRDefault="008C61B1" w:rsidP="008C61B1">
      <w:pPr>
        <w:ind w:right="-1852"/>
        <w:rPr>
          <w:sz w:val="28"/>
          <w:szCs w:val="28"/>
        </w:rPr>
      </w:pPr>
      <w:r w:rsidRPr="00FD03C0">
        <w:rPr>
          <w:sz w:val="28"/>
          <w:szCs w:val="28"/>
        </w:rPr>
        <w:t xml:space="preserve">Про </w:t>
      </w:r>
      <w:proofErr w:type="spellStart"/>
      <w:r w:rsidRPr="00FD03C0">
        <w:rPr>
          <w:sz w:val="28"/>
          <w:szCs w:val="28"/>
        </w:rPr>
        <w:t>призначення</w:t>
      </w:r>
      <w:proofErr w:type="spellEnd"/>
      <w:r w:rsidRPr="00FD03C0">
        <w:rPr>
          <w:sz w:val="28"/>
          <w:szCs w:val="28"/>
        </w:rPr>
        <w:t xml:space="preserve"> </w:t>
      </w:r>
    </w:p>
    <w:p w:rsidR="008C61B1" w:rsidRDefault="008C61B1" w:rsidP="008C61B1">
      <w:pPr>
        <w:ind w:right="-1852"/>
        <w:rPr>
          <w:sz w:val="28"/>
          <w:szCs w:val="28"/>
          <w:lang w:val="uk-UA"/>
        </w:rPr>
      </w:pPr>
      <w:proofErr w:type="spellStart"/>
      <w:r w:rsidRPr="00FD03C0">
        <w:rPr>
          <w:sz w:val="28"/>
          <w:szCs w:val="28"/>
        </w:rPr>
        <w:t>уповноваженої</w:t>
      </w:r>
      <w:proofErr w:type="spellEnd"/>
      <w:r w:rsidRPr="00FD03C0">
        <w:rPr>
          <w:sz w:val="28"/>
          <w:szCs w:val="28"/>
        </w:rPr>
        <w:t xml:space="preserve"> особи </w:t>
      </w:r>
      <w:proofErr w:type="spellStart"/>
      <w:r w:rsidRPr="00FD03C0">
        <w:rPr>
          <w:sz w:val="28"/>
          <w:szCs w:val="28"/>
        </w:rPr>
        <w:t>з</w:t>
      </w:r>
      <w:proofErr w:type="spellEnd"/>
      <w:r w:rsidRPr="00FD03C0">
        <w:rPr>
          <w:sz w:val="28"/>
          <w:szCs w:val="28"/>
        </w:rPr>
        <w:t xml:space="preserve"> </w:t>
      </w:r>
      <w:proofErr w:type="spellStart"/>
      <w:r w:rsidRPr="00FD03C0">
        <w:rPr>
          <w:sz w:val="28"/>
          <w:szCs w:val="28"/>
        </w:rPr>
        <w:t>питань</w:t>
      </w:r>
      <w:proofErr w:type="spellEnd"/>
      <w:r w:rsidRPr="00FD03C0">
        <w:rPr>
          <w:sz w:val="28"/>
          <w:szCs w:val="28"/>
        </w:rPr>
        <w:t xml:space="preserve"> </w:t>
      </w:r>
    </w:p>
    <w:p w:rsidR="008C61B1" w:rsidRDefault="008C61B1" w:rsidP="008C61B1">
      <w:pPr>
        <w:ind w:right="-1852"/>
        <w:rPr>
          <w:sz w:val="28"/>
          <w:szCs w:val="28"/>
          <w:lang w:val="uk-UA"/>
        </w:rPr>
      </w:pPr>
      <w:r w:rsidRPr="00F86828">
        <w:rPr>
          <w:sz w:val="28"/>
          <w:szCs w:val="28"/>
          <w:lang w:val="uk-UA"/>
        </w:rPr>
        <w:t>запобігання та виявлення корупції</w:t>
      </w:r>
    </w:p>
    <w:p w:rsidR="008C61B1" w:rsidRPr="00977DE3" w:rsidRDefault="008C61B1" w:rsidP="008C61B1">
      <w:pPr>
        <w:ind w:right="-1852"/>
        <w:rPr>
          <w:sz w:val="16"/>
          <w:szCs w:val="28"/>
          <w:lang w:val="uk-UA"/>
        </w:rPr>
      </w:pPr>
    </w:p>
    <w:p w:rsidR="008C61B1" w:rsidRDefault="008C61B1" w:rsidP="008C61B1">
      <w:pPr>
        <w:pStyle w:val="Standard"/>
        <w:ind w:firstLine="567"/>
        <w:jc w:val="both"/>
        <w:rPr>
          <w:sz w:val="28"/>
          <w:szCs w:val="28"/>
        </w:rPr>
      </w:pPr>
      <w:r w:rsidRPr="00826BF0">
        <w:rPr>
          <w:sz w:val="28"/>
          <w:szCs w:val="28"/>
        </w:rPr>
        <w:t>В</w:t>
      </w:r>
      <w:r>
        <w:rPr>
          <w:sz w:val="28"/>
          <w:szCs w:val="28"/>
        </w:rPr>
        <w:t>ідповідно до Закону України «Про запобігання корупції»  (далі Закон) та прийнятих на його виконання нормативно-правових актів, Методичних рекомендацій щодо застосування окремих положень Закону України «Про запобігання корупції» стосовно запобігання та врегулювання конфлікту інтересів, дотримання обмежень щодо запобігання корупції</w:t>
      </w:r>
      <w:r w:rsidRPr="00826BF0">
        <w:rPr>
          <w:sz w:val="28"/>
          <w:szCs w:val="28"/>
        </w:rPr>
        <w:t xml:space="preserve">, </w:t>
      </w:r>
      <w:r>
        <w:rPr>
          <w:sz w:val="28"/>
          <w:szCs w:val="28"/>
        </w:rPr>
        <w:t>типового положення, затвердженого наказом Національного агентства з питань запобігання корупції № 277/21 від 27.05.2021 року</w:t>
      </w:r>
      <w:r w:rsidRPr="00195BE1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 метою підвищення ефективності здійснення заходів щодо запобігання та виявлення корупції</w:t>
      </w:r>
    </w:p>
    <w:p w:rsidR="008C61B1" w:rsidRPr="00977DE3" w:rsidRDefault="008C61B1" w:rsidP="008C61B1">
      <w:pPr>
        <w:ind w:firstLine="567"/>
        <w:rPr>
          <w:sz w:val="4"/>
          <w:szCs w:val="18"/>
          <w:lang w:val="uk-UA"/>
        </w:rPr>
      </w:pPr>
    </w:p>
    <w:p w:rsidR="008C61B1" w:rsidRPr="00622922" w:rsidRDefault="008C61B1" w:rsidP="008C61B1">
      <w:pPr>
        <w:spacing w:before="120" w:after="120"/>
        <w:rPr>
          <w:sz w:val="28"/>
          <w:szCs w:val="28"/>
          <w:lang w:val="uk-UA"/>
        </w:rPr>
      </w:pPr>
      <w:r w:rsidRPr="00622922">
        <w:rPr>
          <w:sz w:val="28"/>
          <w:szCs w:val="28"/>
          <w:lang w:val="uk-UA"/>
        </w:rPr>
        <w:t>НАКАЗУЮ:</w:t>
      </w:r>
    </w:p>
    <w:p w:rsidR="008C61B1" w:rsidRPr="00977DE3" w:rsidRDefault="008C61B1" w:rsidP="008C61B1">
      <w:pPr>
        <w:spacing w:before="120" w:after="120"/>
        <w:rPr>
          <w:bCs/>
          <w:sz w:val="2"/>
          <w:szCs w:val="18"/>
          <w:lang w:val="uk-UA"/>
        </w:rPr>
      </w:pPr>
    </w:p>
    <w:p w:rsidR="008C61B1" w:rsidRPr="00826BF0" w:rsidRDefault="008C61B1" w:rsidP="008C61B1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273736">
        <w:rPr>
          <w:sz w:val="28"/>
          <w:szCs w:val="28"/>
          <w:lang w:val="uk-UA"/>
        </w:rPr>
        <w:t xml:space="preserve">Призначити </w:t>
      </w:r>
      <w:r>
        <w:rPr>
          <w:sz w:val="28"/>
          <w:szCs w:val="28"/>
          <w:lang w:val="uk-UA"/>
        </w:rPr>
        <w:t>БИКОВСЬКОГО В.І.,</w:t>
      </w:r>
      <w:r w:rsidRPr="00273736">
        <w:rPr>
          <w:sz w:val="28"/>
          <w:szCs w:val="28"/>
          <w:lang w:val="uk-UA"/>
        </w:rPr>
        <w:t>заступника директора виховної роботи</w:t>
      </w:r>
      <w:r>
        <w:rPr>
          <w:sz w:val="28"/>
          <w:szCs w:val="28"/>
          <w:lang w:val="uk-UA"/>
        </w:rPr>
        <w:t>,</w:t>
      </w:r>
      <w:r w:rsidRPr="00273736">
        <w:rPr>
          <w:sz w:val="28"/>
          <w:szCs w:val="28"/>
          <w:lang w:val="uk-UA"/>
        </w:rPr>
        <w:t xml:space="preserve"> </w:t>
      </w:r>
      <w:r w:rsidRPr="00826BF0">
        <w:rPr>
          <w:sz w:val="28"/>
          <w:szCs w:val="28"/>
          <w:lang w:val="uk-UA"/>
        </w:rPr>
        <w:t>уповноважен</w:t>
      </w:r>
      <w:r>
        <w:rPr>
          <w:sz w:val="28"/>
          <w:szCs w:val="28"/>
          <w:lang w:val="uk-UA"/>
        </w:rPr>
        <w:t>ою особою з питань запобігання та</w:t>
      </w:r>
      <w:r w:rsidRPr="00826BF0">
        <w:rPr>
          <w:sz w:val="28"/>
          <w:szCs w:val="28"/>
          <w:lang w:val="uk-UA"/>
        </w:rPr>
        <w:t xml:space="preserve"> виявлення корупції.  </w:t>
      </w:r>
    </w:p>
    <w:p w:rsidR="008C61B1" w:rsidRPr="00273736" w:rsidRDefault="008C61B1" w:rsidP="008C61B1">
      <w:pPr>
        <w:ind w:hanging="1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Pr="00273736">
        <w:rPr>
          <w:sz w:val="28"/>
          <w:szCs w:val="28"/>
          <w:lang w:val="uk-UA"/>
        </w:rPr>
        <w:t xml:space="preserve">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Pr="00273736">
        <w:rPr>
          <w:sz w:val="28"/>
          <w:szCs w:val="28"/>
          <w:lang w:val="uk-UA"/>
        </w:rPr>
        <w:t>Постійно</w:t>
      </w:r>
    </w:p>
    <w:p w:rsidR="008C61B1" w:rsidRDefault="008C61B1" w:rsidP="008C61B1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БИКОВСЬКОМУ В.І., у</w:t>
      </w:r>
      <w:r w:rsidRPr="00273736">
        <w:rPr>
          <w:sz w:val="28"/>
          <w:szCs w:val="28"/>
          <w:lang w:val="uk-UA"/>
        </w:rPr>
        <w:t>повноваженій особі з питань за</w:t>
      </w:r>
      <w:r>
        <w:rPr>
          <w:sz w:val="28"/>
          <w:szCs w:val="28"/>
          <w:lang w:val="uk-UA"/>
        </w:rPr>
        <w:t>побігання та виявлення корупції , впродовж 2026 року:</w:t>
      </w:r>
    </w:p>
    <w:p w:rsidR="008C61B1" w:rsidRDefault="008C61B1" w:rsidP="008C61B1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Розробляти, організовувати та здійснювати контроль за проведенням заходів щодо запобігання корупційним правопорушенням, пов’язаних з корупцією.</w:t>
      </w:r>
    </w:p>
    <w:p w:rsidR="008C61B1" w:rsidRDefault="008C61B1" w:rsidP="008C61B1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Здійснювати організацію роботи з оцінки корупційних ризиків у діяльності ліцею, підготовки заходів щодо їх усунення, внесення відповідних пропозицій директору ліцею.</w:t>
      </w:r>
    </w:p>
    <w:p w:rsidR="008C61B1" w:rsidRDefault="008C61B1" w:rsidP="008C61B1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Надавати методичну та консультативну допомогу з питань додержання законодавства щодо запобігання корупції.</w:t>
      </w:r>
    </w:p>
    <w:p w:rsidR="008C61B1" w:rsidRDefault="008C61B1" w:rsidP="008C61B1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 Здійснювати заходи з виявлення конфлікту інтересів, сприяти його врегулюванню, інформувати директора ліцею про виявлення конфлікту інтересів та заходи, вжиті для його врегулювання.</w:t>
      </w:r>
    </w:p>
    <w:p w:rsidR="008C61B1" w:rsidRDefault="008C61B1" w:rsidP="008C61B1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 Розглядати повідомлення про порушення вимог Закону.</w:t>
      </w:r>
    </w:p>
    <w:p w:rsidR="008C61B1" w:rsidRDefault="008C61B1" w:rsidP="008C61B1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2.6.Інформувати директора ліцею про факти порушення законодавства у сфері запобігання і протидії корупції.</w:t>
      </w:r>
    </w:p>
    <w:p w:rsidR="008C61B1" w:rsidRPr="00C544BA" w:rsidRDefault="008C61B1" w:rsidP="008C61B1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БИКОВСЬКОМУ В.І., у</w:t>
      </w:r>
      <w:r w:rsidRPr="00C544BA">
        <w:rPr>
          <w:sz w:val="28"/>
          <w:szCs w:val="28"/>
          <w:lang w:val="uk-UA"/>
        </w:rPr>
        <w:t>повноважен</w:t>
      </w:r>
      <w:r>
        <w:rPr>
          <w:sz w:val="28"/>
          <w:szCs w:val="28"/>
          <w:lang w:val="uk-UA"/>
        </w:rPr>
        <w:t>ій</w:t>
      </w:r>
      <w:r w:rsidRPr="00C544BA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і з питань запобігання та</w:t>
      </w:r>
      <w:r w:rsidRPr="00826BF0">
        <w:rPr>
          <w:sz w:val="28"/>
          <w:szCs w:val="28"/>
          <w:lang w:val="uk-UA"/>
        </w:rPr>
        <w:t xml:space="preserve"> виявлення корупції</w:t>
      </w:r>
      <w:r>
        <w:rPr>
          <w:sz w:val="28"/>
          <w:szCs w:val="28"/>
          <w:lang w:val="uk-UA"/>
        </w:rPr>
        <w:t>,</w:t>
      </w:r>
      <w:r w:rsidRPr="00C544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забезпечити виконання таких завдань впродовж 2026 року:</w:t>
      </w:r>
    </w:p>
    <w:p w:rsidR="008C61B1" w:rsidRDefault="008C61B1" w:rsidP="008C61B1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 Розробляти </w:t>
      </w:r>
      <w:proofErr w:type="spellStart"/>
      <w:r>
        <w:rPr>
          <w:sz w:val="28"/>
          <w:szCs w:val="28"/>
          <w:lang w:val="uk-UA"/>
        </w:rPr>
        <w:t>проєкти</w:t>
      </w:r>
      <w:proofErr w:type="spellEnd"/>
      <w:r>
        <w:rPr>
          <w:sz w:val="28"/>
          <w:szCs w:val="28"/>
          <w:lang w:val="uk-UA"/>
        </w:rPr>
        <w:t xml:space="preserve"> наказів з питань запобігання та виявлення корупції.</w:t>
      </w:r>
    </w:p>
    <w:p w:rsidR="008C61B1" w:rsidRDefault="008C61B1" w:rsidP="008C61B1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3.2. Надавати працівникам ліцею методичну та консультативну допомогу з питань додержання законодавства щодо запобігання корупції.</w:t>
      </w:r>
    </w:p>
    <w:p w:rsidR="008C61B1" w:rsidRDefault="008C61B1" w:rsidP="008C61B1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 Здійснювати контроль за дотриманням антикорупційного законодавства у ліцеї.</w:t>
      </w:r>
    </w:p>
    <w:p w:rsidR="008C61B1" w:rsidRDefault="008C61B1" w:rsidP="008C61B1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3.4. Організовувати роботу з оцінки корупційних ризиків у діяльності ліцею, підготовки заходів щодо  їх усунення, вносити директору ліцею пропозиції щодо таких заходів, залучатися для виконання цих функцій до роботи комісії з оцінки корупційних ризиків.</w:t>
      </w:r>
    </w:p>
    <w:p w:rsidR="008C61B1" w:rsidRDefault="008C61B1" w:rsidP="008C61B1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3.5. Здійснювати підготовку звітів за результатами періодичного моніторингу та оцінки виконання антикорупційної програми, а також надавати пропозиції щодо внесення змін до неї.</w:t>
      </w:r>
    </w:p>
    <w:p w:rsidR="008C61B1" w:rsidRDefault="008C61B1" w:rsidP="008C61B1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3.6. Вживати заходи з виявлення конфлікту інтересів та сприяти його врегулюванню, інформувати директора ліцею про виявлення конфлікту інтересів та заходи, вжиті для його врегулювання.</w:t>
      </w:r>
    </w:p>
    <w:p w:rsidR="008C61B1" w:rsidRDefault="008C61B1" w:rsidP="008C61B1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3.7. Співпрацювати з викривачами</w:t>
      </w:r>
      <w:r w:rsidR="00977DE3">
        <w:rPr>
          <w:sz w:val="28"/>
          <w:szCs w:val="28"/>
          <w:lang w:val="uk-UA"/>
        </w:rPr>
        <w:t>, забезпечувати дотримання їхніх</w:t>
      </w:r>
      <w:r>
        <w:rPr>
          <w:sz w:val="28"/>
          <w:szCs w:val="28"/>
          <w:lang w:val="uk-UA"/>
        </w:rPr>
        <w:t xml:space="preserve"> прав та гарантій захисту, передбачених Законом.</w:t>
      </w:r>
    </w:p>
    <w:p w:rsidR="008C61B1" w:rsidRDefault="008C61B1" w:rsidP="008C61B1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3.8. Надавати працівникам ліцею методичну допомогу та консультацію щодо здійснення повідомлення про можливі факти корупційних або пов’язаних з  корупцією правопорушень, інших порушень Закону та захисту викривачів, проводити внутрішні навчання з цих питань.</w:t>
      </w:r>
    </w:p>
    <w:p w:rsidR="008C61B1" w:rsidRDefault="008C61B1" w:rsidP="008C61B1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3.9. Організовувати роботу внутрішніх каналів повідомлення про можливі факти корупційних або пов’язаних з корупцією правопорушень, інших порушень вимог Закону, отримувати та організовувати розгляд повідомленої через такі канали інформації.</w:t>
      </w:r>
    </w:p>
    <w:p w:rsidR="008C61B1" w:rsidRDefault="008C61B1" w:rsidP="008C61B1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3.10. Здійснювати перевірку отриманих повідомлень про можливі факти корупційних або пов’язаних з корупцією правопорушень, інших порушень Закону.</w:t>
      </w:r>
    </w:p>
    <w:p w:rsidR="008C61B1" w:rsidRDefault="008C61B1" w:rsidP="008C61B1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3.11. Здійснювати моніторинг Єдиного державного реєстру осіб, які вчинили корупційні або пов’язані з корупцією правопорушення.</w:t>
      </w:r>
    </w:p>
    <w:p w:rsidR="008C61B1" w:rsidRDefault="008C61B1" w:rsidP="008C61B1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3.12. Повідомляти у письмовій формі директора ліцею про вчинення корупційних правопорушень або правопорушень, пов’язаних з корупцією, та інших порушень вимог Закону працівником ліцею.</w:t>
      </w:r>
    </w:p>
    <w:p w:rsidR="008C61B1" w:rsidRDefault="008C61B1" w:rsidP="008C61B1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3.13. У разі отримання офіційної інформації стосовно вчинення працівником ліцею корупційного правопорушення або правопорушення, пов’язаного з корупцією, здійснювати моніторинг офіційного </w:t>
      </w:r>
      <w:proofErr w:type="spellStart"/>
      <w:r>
        <w:rPr>
          <w:sz w:val="28"/>
          <w:szCs w:val="28"/>
          <w:lang w:val="uk-UA"/>
        </w:rPr>
        <w:t>вебпорталу</w:t>
      </w:r>
      <w:proofErr w:type="spellEnd"/>
      <w:r>
        <w:rPr>
          <w:sz w:val="28"/>
          <w:szCs w:val="28"/>
          <w:lang w:val="uk-UA"/>
        </w:rPr>
        <w:t xml:space="preserve"> «Судова влада України», Єдиного державного реєстру судових рішень з метою отримання інформації щодо результатів розгляду відповідної справи судом.</w:t>
      </w:r>
    </w:p>
    <w:p w:rsidR="008C61B1" w:rsidRDefault="008C61B1" w:rsidP="008C61B1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БОРИСЕНКО І.Б., заступнику директора з навчальної роботи, розмістити наказ на сайти ліцею.</w:t>
      </w:r>
    </w:p>
    <w:p w:rsidR="008C61B1" w:rsidRPr="00886F01" w:rsidRDefault="008C61B1" w:rsidP="008C61B1">
      <w:pPr>
        <w:contextualSpacing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Терміново</w:t>
      </w:r>
    </w:p>
    <w:p w:rsidR="008C61B1" w:rsidRPr="008133EC" w:rsidRDefault="008C61B1" w:rsidP="008C61B1">
      <w:pPr>
        <w:pStyle w:val="a3"/>
        <w:numPr>
          <w:ilvl w:val="0"/>
          <w:numId w:val="1"/>
        </w:numPr>
        <w:ind w:left="0" w:hanging="11"/>
        <w:contextualSpacing/>
        <w:jc w:val="both"/>
        <w:rPr>
          <w:vanish/>
          <w:sz w:val="28"/>
          <w:szCs w:val="28"/>
          <w:lang w:val="uk-UA"/>
        </w:rPr>
      </w:pPr>
    </w:p>
    <w:p w:rsidR="008C61B1" w:rsidRPr="00E56F37" w:rsidRDefault="008C61B1" w:rsidP="008C61B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5. </w:t>
      </w:r>
      <w:r w:rsidRPr="00E56F37">
        <w:rPr>
          <w:sz w:val="28"/>
          <w:szCs w:val="28"/>
        </w:rPr>
        <w:t xml:space="preserve">Контроль за </w:t>
      </w:r>
      <w:proofErr w:type="spellStart"/>
      <w:r w:rsidRPr="00E56F37">
        <w:rPr>
          <w:sz w:val="28"/>
          <w:szCs w:val="28"/>
        </w:rPr>
        <w:t>виконанням</w:t>
      </w:r>
      <w:proofErr w:type="spellEnd"/>
      <w:r w:rsidRPr="00E56F37">
        <w:rPr>
          <w:sz w:val="28"/>
          <w:szCs w:val="28"/>
        </w:rPr>
        <w:t xml:space="preserve"> наказу </w:t>
      </w:r>
      <w:proofErr w:type="spellStart"/>
      <w:r w:rsidRPr="00E56F37">
        <w:rPr>
          <w:sz w:val="28"/>
          <w:szCs w:val="28"/>
        </w:rPr>
        <w:t>залишаю</w:t>
      </w:r>
      <w:proofErr w:type="spellEnd"/>
      <w:r w:rsidRPr="00E56F37">
        <w:rPr>
          <w:sz w:val="28"/>
          <w:szCs w:val="28"/>
        </w:rPr>
        <w:t xml:space="preserve"> за собою.</w:t>
      </w:r>
    </w:p>
    <w:p w:rsidR="008C61B1" w:rsidRDefault="008C61B1" w:rsidP="008C61B1">
      <w:pPr>
        <w:ind w:hanging="11"/>
        <w:jc w:val="center"/>
        <w:rPr>
          <w:bCs/>
          <w:sz w:val="28"/>
          <w:szCs w:val="28"/>
        </w:rPr>
      </w:pPr>
    </w:p>
    <w:p w:rsidR="008C61B1" w:rsidRPr="00273736" w:rsidRDefault="008C61B1" w:rsidP="008C61B1">
      <w:pPr>
        <w:pStyle w:val="Default"/>
        <w:tabs>
          <w:tab w:val="left" w:pos="709"/>
          <w:tab w:val="left" w:pos="4500"/>
        </w:tabs>
        <w:ind w:hanging="1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Директор ліцею            </w:t>
      </w:r>
      <w:r w:rsidR="00F86828">
        <w:rPr>
          <w:i/>
          <w:sz w:val="28"/>
          <w:szCs w:val="28"/>
          <w:lang w:val="uk-UA"/>
        </w:rPr>
        <w:t>Оригінал підписано</w:t>
      </w:r>
      <w:r>
        <w:rPr>
          <w:sz w:val="28"/>
          <w:szCs w:val="28"/>
          <w:lang w:val="uk-UA"/>
        </w:rPr>
        <w:t xml:space="preserve">  Лариса РИЧКОВА</w:t>
      </w:r>
    </w:p>
    <w:p w:rsidR="008312D9" w:rsidRPr="00325B0C" w:rsidRDefault="008312D9" w:rsidP="00325B0C">
      <w:pPr>
        <w:rPr>
          <w:bCs/>
          <w:sz w:val="28"/>
          <w:szCs w:val="28"/>
          <w:lang w:val="uk-UA"/>
        </w:rPr>
      </w:pPr>
    </w:p>
    <w:sectPr w:rsidR="008312D9" w:rsidRPr="00325B0C" w:rsidSect="00325B0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933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61B1"/>
    <w:rsid w:val="00325B0C"/>
    <w:rsid w:val="00367CD0"/>
    <w:rsid w:val="004906D3"/>
    <w:rsid w:val="004A51FE"/>
    <w:rsid w:val="008312D9"/>
    <w:rsid w:val="008C61B1"/>
    <w:rsid w:val="00977DE3"/>
    <w:rsid w:val="00BF7EDF"/>
    <w:rsid w:val="00C71E1C"/>
    <w:rsid w:val="00F130BF"/>
    <w:rsid w:val="00F86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Standard"/>
    <w:next w:val="Standard"/>
    <w:rsid w:val="008C61B1"/>
    <w:pPr>
      <w:keepNext/>
      <w:jc w:val="both"/>
      <w:outlineLvl w:val="1"/>
    </w:pPr>
    <w:rPr>
      <w:szCs w:val="20"/>
    </w:rPr>
  </w:style>
  <w:style w:type="paragraph" w:customStyle="1" w:styleId="1">
    <w:name w:val="Обычный1"/>
    <w:rsid w:val="008C61B1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ru-RU"/>
    </w:rPr>
  </w:style>
  <w:style w:type="character" w:customStyle="1" w:styleId="10">
    <w:name w:val="Основной шрифт абзаца1"/>
    <w:rsid w:val="008C61B1"/>
  </w:style>
  <w:style w:type="paragraph" w:customStyle="1" w:styleId="Standard">
    <w:name w:val="Standard"/>
    <w:rsid w:val="008C61B1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uk-UA" w:eastAsia="ru-RU"/>
    </w:rPr>
  </w:style>
  <w:style w:type="paragraph" w:customStyle="1" w:styleId="Default">
    <w:name w:val="Default"/>
    <w:uiPriority w:val="99"/>
    <w:rsid w:val="008C61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C61B1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2026-01-07T11:41:00Z</dcterms:created>
  <dcterms:modified xsi:type="dcterms:W3CDTF">2026-01-07T11:41:00Z</dcterms:modified>
</cp:coreProperties>
</file>