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1D" w:rsidRDefault="004008EC">
      <w:pPr>
        <w:ind w:left="538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E00B1D" w:rsidRDefault="004008EC">
      <w:pPr>
        <w:ind w:left="538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</w:t>
      </w:r>
      <w:r>
        <w:rPr>
          <w:sz w:val="28"/>
          <w:szCs w:val="28"/>
          <w:lang w:val="uk-UA"/>
        </w:rPr>
        <w:br/>
        <w:t xml:space="preserve">«Харківський ліцей № 36 </w:t>
      </w:r>
      <w:r>
        <w:rPr>
          <w:sz w:val="28"/>
          <w:szCs w:val="28"/>
          <w:lang w:val="uk-UA"/>
        </w:rPr>
        <w:br/>
        <w:t>Харківської міської ради»</w:t>
      </w:r>
    </w:p>
    <w:p w:rsidR="00E00B1D" w:rsidRDefault="004008EC">
      <w:pPr>
        <w:ind w:left="538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серпня 2024 р. № 86</w:t>
      </w:r>
    </w:p>
    <w:p w:rsidR="00E00B1D" w:rsidRDefault="00E00B1D">
      <w:pPr>
        <w:ind w:firstLine="709"/>
        <w:contextualSpacing/>
        <w:jc w:val="right"/>
        <w:rPr>
          <w:sz w:val="28"/>
          <w:szCs w:val="28"/>
          <w:lang w:val="uk-UA"/>
        </w:rPr>
      </w:pPr>
    </w:p>
    <w:p w:rsidR="00E00B1D" w:rsidRDefault="004008EC">
      <w:pPr>
        <w:shd w:val="clear" w:color="auto" w:fill="FFFFFF"/>
        <w:tabs>
          <w:tab w:val="left" w:leader="underscore" w:pos="0"/>
        </w:tabs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pacing w:val="-4"/>
          <w:sz w:val="28"/>
          <w:szCs w:val="28"/>
          <w:lang w:val="uk-UA"/>
        </w:rPr>
        <w:t>ІНСТРУКЦІЯ №  123</w:t>
      </w:r>
    </w:p>
    <w:p w:rsidR="00E00B1D" w:rsidRDefault="004008EC">
      <w:pPr>
        <w:shd w:val="clear" w:color="auto" w:fill="FFFFFF"/>
        <w:ind w:left="48" w:firstLine="378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ДІЙ В УМОВАХ НАДЗВИЧАЙНИХ СИТУАЦІЙ</w:t>
      </w:r>
      <w:r>
        <w:rPr>
          <w:b/>
          <w:sz w:val="28"/>
          <w:szCs w:val="28"/>
          <w:lang w:val="uk-UA"/>
        </w:rPr>
        <w:t xml:space="preserve">. СИГНАЛУ </w:t>
      </w:r>
      <w:r>
        <w:rPr>
          <w:b/>
          <w:sz w:val="28"/>
          <w:szCs w:val="28"/>
          <w:lang w:val="uk-UA"/>
        </w:rPr>
        <w:t>ПОВІТРЯНОЇ ТРИВОГИ ТА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УРАХУВАННЯМ ВСІХ МОЖЛИВИХ РИЗИКІВ</w:t>
      </w: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b/>
          <w:sz w:val="28"/>
          <w:szCs w:val="28"/>
          <w:lang w:val="uk-UA"/>
        </w:rPr>
      </w:pP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b/>
          <w:sz w:val="28"/>
          <w:szCs w:val="28"/>
          <w:lang w:val="uk-UA"/>
        </w:rPr>
      </w:pPr>
    </w:p>
    <w:p w:rsidR="00E00B1D" w:rsidRDefault="004008EC">
      <w:pPr>
        <w:pStyle w:val="a6"/>
        <w:numPr>
          <w:ilvl w:val="0"/>
          <w:numId w:val="1"/>
        </w:numPr>
        <w:shd w:val="clear" w:color="auto" w:fill="FFFFFF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Загальні </w:t>
      </w:r>
      <w:r>
        <w:rPr>
          <w:b/>
          <w:bCs/>
          <w:color w:val="000000"/>
          <w:spacing w:val="-9"/>
          <w:sz w:val="28"/>
          <w:szCs w:val="28"/>
          <w:lang w:val="uk-UA"/>
        </w:rPr>
        <w:t>положення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Інструкція щодо дій в умовах надзвичайних ситуацій</w:t>
      </w:r>
      <w:r>
        <w:rPr>
          <w:color w:val="000000"/>
          <w:spacing w:val="-9"/>
          <w:sz w:val="28"/>
          <w:szCs w:val="28"/>
          <w:lang w:val="uk-UA"/>
        </w:rPr>
        <w:t xml:space="preserve">, сигналу </w:t>
      </w:r>
      <w:r>
        <w:rPr>
          <w:color w:val="000000"/>
          <w:spacing w:val="-9"/>
          <w:sz w:val="28"/>
          <w:szCs w:val="28"/>
          <w:lang w:val="uk-UA"/>
        </w:rPr>
        <w:t>повітряної тривоги та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r>
        <w:rPr>
          <w:color w:val="000000"/>
          <w:spacing w:val="-9"/>
          <w:sz w:val="28"/>
          <w:szCs w:val="28"/>
          <w:lang w:val="uk-UA"/>
        </w:rPr>
        <w:t>з  урахуванням всіх можливих ризиків  (далі – Інструкція) встановлює порядок дій при загрозі та виникненню надзвичайних ситуацій природного, техногенного, соціально</w:t>
      </w:r>
      <w:r>
        <w:rPr>
          <w:color w:val="000000"/>
          <w:spacing w:val="-9"/>
          <w:sz w:val="28"/>
          <w:szCs w:val="28"/>
          <w:lang w:val="uk-UA"/>
        </w:rPr>
        <w:t>го і воєнного характеру</w:t>
      </w:r>
      <w:r>
        <w:rPr>
          <w:color w:val="000000"/>
          <w:spacing w:val="-9"/>
          <w:sz w:val="28"/>
          <w:szCs w:val="28"/>
          <w:lang w:val="uk-UA"/>
        </w:rPr>
        <w:t>, повітряної тривоги та з урахуванням всіх можливих ризиків</w:t>
      </w:r>
      <w:r>
        <w:rPr>
          <w:color w:val="000000"/>
          <w:spacing w:val="-9"/>
          <w:sz w:val="28"/>
          <w:szCs w:val="28"/>
          <w:lang w:val="uk-UA"/>
        </w:rPr>
        <w:t>. Інструкція розроблена на підставі ст. 40. Кодексу цивільного захисту України, постанови Кабінету Міністрів України від 26.06.2013 № 444 «Про затвердження Порядку здійснення</w:t>
      </w:r>
      <w:r>
        <w:rPr>
          <w:color w:val="000000"/>
          <w:spacing w:val="-9"/>
          <w:sz w:val="28"/>
          <w:szCs w:val="28"/>
          <w:lang w:val="uk-UA"/>
        </w:rPr>
        <w:t xml:space="preserve"> навчання населення діям у надзвичайних ситуаціях», наказу ДСНС України від 23.03.2015 № 167 «Про затвердження Методичних рекомендацій щодо підготовки населення до дій в умовах загрози або вчинення терористичного акту» наказу Міністерства освіти і науки Ук</w:t>
      </w:r>
      <w:r>
        <w:rPr>
          <w:color w:val="000000"/>
          <w:spacing w:val="-9"/>
          <w:sz w:val="28"/>
          <w:szCs w:val="28"/>
          <w:lang w:val="uk-UA"/>
        </w:rPr>
        <w:t>раїни від 21.11.2016 № 1400 «Про затвердження Положення про функціональну підсистему навчання дітей дошкільного віку, учнів та студентів діям у надзвичайних ситуаціях (з питань безпеки життєдіяльності) єдиної державної системи цивільного захисту».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Дії учас</w:t>
      </w:r>
      <w:r>
        <w:rPr>
          <w:color w:val="000000"/>
          <w:spacing w:val="-9"/>
          <w:sz w:val="28"/>
          <w:szCs w:val="28"/>
          <w:lang w:val="uk-UA"/>
        </w:rPr>
        <w:t>ників освітнього процесу  Комунального закладу «Харківський ліцей №36 Харківської міської ради» (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далі–ХЛ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№36) при загрозі та виникнення подій, що можуть привести до надзвичайних ситуацій, повинні бути спрямовані на збереження свого життя та здоров’я, збере</w:t>
      </w:r>
      <w:r>
        <w:rPr>
          <w:color w:val="000000"/>
          <w:spacing w:val="-9"/>
          <w:sz w:val="28"/>
          <w:szCs w:val="28"/>
          <w:lang w:val="uk-UA"/>
        </w:rPr>
        <w:t>ження матеріальних цінностей та негайне оповіщення служб оперативного реагування за телефонами: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Рятувальна служба ДСНС –101; Національна поліція – 102; Швидка медична допомога – 103; Аварійна служба газу –104;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Служба екстреної допомоги населенню –112.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Надз</w:t>
      </w:r>
      <w:r>
        <w:rPr>
          <w:color w:val="000000"/>
          <w:spacing w:val="-9"/>
          <w:sz w:val="28"/>
          <w:szCs w:val="28"/>
          <w:lang w:val="uk-UA"/>
        </w:rPr>
        <w:t>вичайна ситуація (далі – НС) обстановка на окремій території чи суб’єкті господарювання на ній або на водному об’єкті, яка характеризується порушенням нормальних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 умов</w:t>
      </w:r>
      <w:r>
        <w:rPr>
          <w:color w:val="000000"/>
          <w:spacing w:val="-9"/>
          <w:sz w:val="28"/>
          <w:szCs w:val="28"/>
          <w:lang w:val="uk-UA"/>
        </w:rPr>
        <w:tab/>
        <w:t>життєдіяльності</w:t>
      </w:r>
      <w:r>
        <w:rPr>
          <w:color w:val="000000"/>
          <w:spacing w:val="-9"/>
          <w:sz w:val="28"/>
          <w:szCs w:val="28"/>
          <w:lang w:val="uk-UA"/>
        </w:rPr>
        <w:tab/>
        <w:t>населення,</w:t>
      </w:r>
      <w:r>
        <w:rPr>
          <w:color w:val="000000"/>
          <w:spacing w:val="-9"/>
          <w:sz w:val="28"/>
          <w:szCs w:val="28"/>
          <w:lang w:val="uk-UA"/>
        </w:rPr>
        <w:tab/>
        <w:t>спричинена катастрофою, аварією, пожежною, стихійним лихом, е</w:t>
      </w:r>
      <w:r>
        <w:rPr>
          <w:color w:val="000000"/>
          <w:spacing w:val="-9"/>
          <w:sz w:val="28"/>
          <w:szCs w:val="28"/>
          <w:lang w:val="uk-UA"/>
        </w:rPr>
        <w:t>підемією, епізоотією, епіфітотією, застосуванням засобів ураження або іншою небезпечною подією, що призвела (може привести) до виникнення загрози життю або здоров’ю населення,</w:t>
      </w:r>
      <w:r>
        <w:rPr>
          <w:color w:val="000000"/>
          <w:spacing w:val="-9"/>
          <w:sz w:val="28"/>
          <w:szCs w:val="28"/>
          <w:lang w:val="uk-UA"/>
        </w:rPr>
        <w:tab/>
        <w:t>великої кількості</w:t>
      </w:r>
      <w:r>
        <w:rPr>
          <w:color w:val="000000"/>
          <w:spacing w:val="-9"/>
          <w:sz w:val="28"/>
          <w:szCs w:val="28"/>
          <w:lang w:val="uk-UA"/>
        </w:rPr>
        <w:tab/>
        <w:t>загиблих</w:t>
      </w:r>
      <w:r>
        <w:rPr>
          <w:color w:val="000000"/>
          <w:spacing w:val="-9"/>
          <w:sz w:val="28"/>
          <w:szCs w:val="28"/>
          <w:lang w:val="uk-UA"/>
        </w:rPr>
        <w:tab/>
        <w:t>і</w:t>
      </w:r>
      <w:r>
        <w:rPr>
          <w:color w:val="000000"/>
          <w:spacing w:val="-9"/>
          <w:sz w:val="28"/>
          <w:szCs w:val="28"/>
          <w:lang w:val="uk-UA"/>
        </w:rPr>
        <w:tab/>
        <w:t>постраждалих,</w:t>
      </w:r>
      <w:r>
        <w:rPr>
          <w:color w:val="000000"/>
          <w:spacing w:val="-9"/>
          <w:sz w:val="28"/>
          <w:szCs w:val="28"/>
          <w:lang w:val="uk-UA"/>
        </w:rPr>
        <w:tab/>
        <w:t>завдання</w:t>
      </w:r>
      <w:r>
        <w:rPr>
          <w:color w:val="000000"/>
          <w:spacing w:val="-9"/>
          <w:sz w:val="28"/>
          <w:szCs w:val="28"/>
          <w:lang w:val="uk-UA"/>
        </w:rPr>
        <w:tab/>
        <w:t>значних матеріальних збитків</w:t>
      </w:r>
      <w:r>
        <w:rPr>
          <w:color w:val="000000"/>
          <w:spacing w:val="-9"/>
          <w:sz w:val="28"/>
          <w:szCs w:val="28"/>
          <w:lang w:val="uk-UA"/>
        </w:rPr>
        <w:t>, а також до неможливості проживання населення на зазначеній території чи провадження господарської діяльності на об’єктах, що знаходяться на даній території.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lastRenderedPageBreak/>
        <w:t>2.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Дії здобувачів освіти та працівників ХЛ №36 в режимі повсякденної діяльності: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В режимі повсякд</w:t>
      </w:r>
      <w:r>
        <w:rPr>
          <w:color w:val="000000"/>
          <w:spacing w:val="-9"/>
          <w:sz w:val="28"/>
          <w:szCs w:val="28"/>
          <w:lang w:val="uk-UA"/>
        </w:rPr>
        <w:t>енної діяльності здобувачі освіти та працівники ХЛ №36 повинні: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знати сигнали цивільного захисту та</w:t>
      </w:r>
      <w:r>
        <w:rPr>
          <w:color w:val="000000"/>
          <w:spacing w:val="-9"/>
          <w:sz w:val="28"/>
          <w:szCs w:val="28"/>
          <w:lang w:val="uk-UA"/>
        </w:rPr>
        <w:t xml:space="preserve"> сигнали повітряної тривоги</w:t>
      </w:r>
      <w:r>
        <w:rPr>
          <w:color w:val="000000"/>
          <w:spacing w:val="-9"/>
          <w:sz w:val="28"/>
          <w:szCs w:val="28"/>
          <w:lang w:val="uk-UA"/>
        </w:rPr>
        <w:t xml:space="preserve">; 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знати телефони служб оперативного реагування i порядок ïx виклику;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знати порядок дій в умовах загрози або виникнення</w:t>
      </w:r>
      <w:r>
        <w:rPr>
          <w:color w:val="000000"/>
          <w:spacing w:val="-9"/>
          <w:sz w:val="28"/>
          <w:szCs w:val="28"/>
          <w:lang w:val="uk-UA"/>
        </w:rPr>
        <w:tab/>
      </w:r>
      <w:r>
        <w:rPr>
          <w:color w:val="000000"/>
          <w:spacing w:val="-9"/>
          <w:sz w:val="28"/>
          <w:szCs w:val="28"/>
          <w:lang w:val="uk-UA"/>
        </w:rPr>
        <w:t>надзвичайних ситуацій</w:t>
      </w:r>
      <w:r>
        <w:rPr>
          <w:color w:val="000000"/>
          <w:spacing w:val="-9"/>
          <w:sz w:val="28"/>
          <w:szCs w:val="28"/>
          <w:lang w:val="uk-UA"/>
        </w:rPr>
        <w:t>, повітряної тривоги</w:t>
      </w:r>
      <w:r>
        <w:rPr>
          <w:color w:val="000000"/>
          <w:spacing w:val="-9"/>
          <w:sz w:val="28"/>
          <w:szCs w:val="28"/>
          <w:lang w:val="uk-UA"/>
        </w:rPr>
        <w:t>;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Працівникам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r>
        <w:rPr>
          <w:color w:val="000000"/>
          <w:spacing w:val="-9"/>
          <w:sz w:val="28"/>
          <w:szCs w:val="28"/>
          <w:lang w:val="uk-UA"/>
        </w:rPr>
        <w:t>вміти користуватися первинними засобами пожежогасіння i знати місця ïx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r>
        <w:rPr>
          <w:color w:val="000000"/>
          <w:spacing w:val="-9"/>
          <w:sz w:val="28"/>
          <w:szCs w:val="28"/>
          <w:lang w:val="uk-UA"/>
        </w:rPr>
        <w:t>розташування;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дотримуватися правил пожежної безпеки;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вивчити план евакуації при загрозі та виникненні надзвичайних ситуацій; 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знат</w:t>
      </w:r>
      <w:r>
        <w:rPr>
          <w:color w:val="000000"/>
          <w:spacing w:val="-9"/>
          <w:sz w:val="28"/>
          <w:szCs w:val="28"/>
          <w:lang w:val="uk-UA"/>
        </w:rPr>
        <w:t>и місце знаходження найпростішого укриття закладу;</w:t>
      </w:r>
    </w:p>
    <w:p w:rsidR="00E00B1D" w:rsidRDefault="004008EC">
      <w:pPr>
        <w:pStyle w:val="a6"/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вміти користуватися індивідуальними засобами захисту органів дихання, а також медичними засобами захисту, знати прийоми надання першої медичної допомоги.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3.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Дії здобувачів освіти та працівників ХЛ №36 за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с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игналом </w:t>
      </w:r>
      <w:r>
        <w:rPr>
          <w:b/>
          <w:bCs/>
          <w:color w:val="000000"/>
          <w:spacing w:val="-9"/>
          <w:sz w:val="28"/>
          <w:szCs w:val="28"/>
          <w:lang w:val="uk-UA"/>
        </w:rPr>
        <w:t>повітряної небезпеки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Під час воєнного стану повітряна тривога не буває навчальною. Коли надходить інформація від сил протиповітряної оборони про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pyx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ворожої авіації (крилатих ракет) або про запуск балістичних ракет та інших повітряних цілей, існує </w:t>
      </w:r>
      <w:r>
        <w:rPr>
          <w:color w:val="000000"/>
          <w:spacing w:val="-9"/>
          <w:sz w:val="28"/>
          <w:szCs w:val="28"/>
          <w:lang w:val="uk-UA"/>
        </w:rPr>
        <w:t>загроза життю. Сповіщення про повітряну тривогу — це повідомлення про реальну загрозу удару з повітря.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Сигнали повітряної тривоги передаються підрозділами ДСНС та військових адміністрацій через системи централізованого оповіщення цивільного захисту (звучан</w:t>
      </w:r>
      <w:r>
        <w:rPr>
          <w:color w:val="000000"/>
          <w:spacing w:val="-9"/>
          <w:sz w:val="28"/>
          <w:szCs w:val="28"/>
          <w:lang w:val="uk-UA"/>
        </w:rPr>
        <w:t>ня сирен), через засоби масової інформації (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теле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та радіоповідомлення) та засоби електронних комунікацій (ЅМЅ- повідомлення,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повідомлення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у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месенджерах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та мобільних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застосунках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).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Сигнали повітряної тривоги направлені на захист здоров’я i життя населення ві</w:t>
      </w:r>
      <w:r>
        <w:rPr>
          <w:color w:val="000000"/>
          <w:spacing w:val="-9"/>
          <w:sz w:val="28"/>
          <w:szCs w:val="28"/>
          <w:lang w:val="uk-UA"/>
        </w:rPr>
        <w:t>д бомбардувань та ракетних обстрілів i є обов’язковими для виконання всіма особами, згідно з п. 2 ст. 21 Кодексу цивільного захисту України.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Для швидкого отримання попереджувального сигналу про загрозу рекомендовано всім учасникам освітнього процесу встано</w:t>
      </w:r>
      <w:r>
        <w:rPr>
          <w:color w:val="000000"/>
          <w:spacing w:val="-9"/>
          <w:sz w:val="28"/>
          <w:szCs w:val="28"/>
          <w:lang w:val="uk-UA"/>
        </w:rPr>
        <w:t xml:space="preserve">вити на телефоні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застосунок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«ПОВІТРЯНА ТРИВОГА», розробленого Компанією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Ajax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Systems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разом із stfalcon.com та за підтримки Міністерства цифрової трансформації України.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Застосунок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надсилає максимально гучні критичні сповіщення про повітряну, хімічну, техног</w:t>
      </w:r>
      <w:r>
        <w:rPr>
          <w:color w:val="000000"/>
          <w:spacing w:val="-9"/>
          <w:sz w:val="28"/>
          <w:szCs w:val="28"/>
          <w:lang w:val="uk-UA"/>
        </w:rPr>
        <w:t xml:space="preserve">енну a6o інші види тривоги системи цивільної оборони навіть у беззвучному a6o сплячому режимі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смартфона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. Важливо прослухати повідомлення i діяти в суворій відповідності з отриманими вказівками.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В якості укриття при повітряних тривогах використовуються: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зах</w:t>
      </w:r>
      <w:r>
        <w:rPr>
          <w:color w:val="000000"/>
          <w:spacing w:val="-9"/>
          <w:sz w:val="28"/>
          <w:szCs w:val="28"/>
          <w:lang w:val="uk-UA"/>
        </w:rPr>
        <w:t>исні споруди цивільного захисту – сховища a6o протирадіаційні укриття;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найпростіші укриття – підвальні, цокольні приміщення та 1 поверх приміщень, відповідно до складених актів оцінки об’єктів;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підземні споруди подвійного при значення – станції метро, парк</w:t>
      </w:r>
      <w:r>
        <w:rPr>
          <w:color w:val="000000"/>
          <w:spacing w:val="-9"/>
          <w:sz w:val="28"/>
          <w:szCs w:val="28"/>
          <w:lang w:val="uk-UA"/>
        </w:rPr>
        <w:t>інги, підземні переходи тощо.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Кожен учасник освітнього процесу завчасно повинен ознайомитися з місцем розташування найближчого укриття та маршрутами до нього, а також з порядком дій при оголошенні повітряної тривоги: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3.1.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Порядок дій здобувачів освіти та п</w:t>
      </w:r>
      <w:r>
        <w:rPr>
          <w:b/>
          <w:bCs/>
          <w:color w:val="000000"/>
          <w:spacing w:val="-9"/>
          <w:sz w:val="28"/>
          <w:szCs w:val="28"/>
          <w:lang w:val="uk-UA"/>
        </w:rPr>
        <w:t>рацівників ХЛ №36, які під час оголошення повітряної тривоги перебувають на робочих місцях, на навчанні в аудиторіях: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почувши сигнал «ПОВІТРЯНА ТРИВОГА» (a6o отримавши його у вигляді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повідомлення на телефон) негайно: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 припинити роботу та навчання;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ви</w:t>
      </w:r>
      <w:r>
        <w:rPr>
          <w:color w:val="000000"/>
          <w:spacing w:val="-9"/>
          <w:sz w:val="28"/>
          <w:szCs w:val="28"/>
          <w:lang w:val="uk-UA"/>
        </w:rPr>
        <w:t>мкнути оргтехніку, газові прилади, освітлення, електрообладнання;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переконатись, що всі учасники освітнього процесу, які працюють у даному приміщенні (a6o в сусідніх), знають про сигнал тривоги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взяти необхідні особисті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peчі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(документи, що посвідчують </w:t>
      </w:r>
      <w:r>
        <w:rPr>
          <w:color w:val="000000"/>
          <w:spacing w:val="-9"/>
          <w:sz w:val="28"/>
          <w:szCs w:val="28"/>
          <w:lang w:val="uk-UA"/>
        </w:rPr>
        <w:t>особу, ліки, які приймаються регулярно, телефон тощо) та негайно, без паніки, організовано пройти до найпростішого укриття ліцею;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вчителям , супроводжуючи здобувачів освіти, організовано пройти до найпростішого</w:t>
      </w:r>
      <w:r>
        <w:rPr>
          <w:color w:val="000000"/>
          <w:spacing w:val="-9"/>
          <w:sz w:val="28"/>
          <w:szCs w:val="28"/>
          <w:lang w:val="uk-UA"/>
        </w:rPr>
        <w:t xml:space="preserve"> укриття ліцею</w:t>
      </w:r>
      <w:r>
        <w:rPr>
          <w:color w:val="000000"/>
          <w:spacing w:val="-9"/>
          <w:sz w:val="28"/>
          <w:szCs w:val="28"/>
          <w:lang w:val="uk-UA"/>
        </w:rPr>
        <w:t>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зайняти місце в укритті, з</w:t>
      </w:r>
      <w:r>
        <w:rPr>
          <w:color w:val="000000"/>
          <w:spacing w:val="-9"/>
          <w:sz w:val="28"/>
          <w:szCs w:val="28"/>
          <w:lang w:val="uk-UA"/>
        </w:rPr>
        <w:t>берігати спокій, надавати допомогу тим, хто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proofErr w:type="spellStart"/>
      <w:r>
        <w:rPr>
          <w:color w:val="000000"/>
          <w:spacing w:val="-9"/>
          <w:sz w:val="28"/>
          <w:szCs w:val="28"/>
          <w:lang w:val="uk-UA"/>
        </w:rPr>
        <w:t>ii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потребує, виконувати вказівки адміністрації, безпосереднього керівника, відповідальної особи з обслуговування захисної споруди;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 можливості, продовжити роботу i навчання on-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line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почувши офіційне </w:t>
      </w:r>
      <w:r>
        <w:rPr>
          <w:color w:val="000000"/>
          <w:spacing w:val="-9"/>
          <w:sz w:val="28"/>
          <w:szCs w:val="28"/>
          <w:lang w:val="uk-UA"/>
        </w:rPr>
        <w:t>повідомленнями «ВІДБІЙ ПОВІТРЯНОЇ ТРИВОГИ», залишити безпечне місце перебування у сховищі та приступити до виконання своїх обов’язків.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3.2.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 xml:space="preserve">Порядок дій здобувачів освіти та працівників ХЛ №36, які під час оголошення повітряної тривоги працюють, навчаються </w:t>
      </w:r>
      <w:r>
        <w:rPr>
          <w:b/>
          <w:bCs/>
          <w:color w:val="000000"/>
          <w:spacing w:val="-9"/>
          <w:sz w:val="28"/>
          <w:szCs w:val="28"/>
          <w:lang w:val="uk-UA"/>
        </w:rPr>
        <w:t>дистанційно (перебувають вдома) 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почувши сигнал «ПОВІТРЯНА ТРИВОГА» (або отримавши його у вигляді повідомлення на телефон) негайно припинити роботу;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вимкнути електрообладнання, перекрити газ та воду;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взяти необхідні особисті речі (документи, що посв</w:t>
      </w:r>
      <w:r>
        <w:rPr>
          <w:color w:val="000000"/>
          <w:spacing w:val="-9"/>
          <w:sz w:val="28"/>
          <w:szCs w:val="28"/>
          <w:lang w:val="uk-UA"/>
        </w:rPr>
        <w:t xml:space="preserve">ідчують особу, ліки, які приймаються регулярно, телефон тощо);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попередьте про небезпеку сусідів і при необхідності надайте допомогу старим і хворим;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негайно спуститись до укриття,  використовуючи найкоротший маршрут;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якщо укриття в радіусі 500 метр</w:t>
      </w:r>
      <w:r>
        <w:rPr>
          <w:color w:val="000000"/>
          <w:spacing w:val="-9"/>
          <w:sz w:val="28"/>
          <w:szCs w:val="28"/>
          <w:lang w:val="uk-UA"/>
        </w:rPr>
        <w:t>ів від будинку відсутнє, а працівники знаходиться на верхніх поверхах будівлі, — спуститись на нижні поверхи без використання ліфту (це небезпечно), знайти безпечну зону користуючись правилами «двох стін», «нижнього поверху та розташування біля капітальної</w:t>
      </w:r>
      <w:r>
        <w:rPr>
          <w:color w:val="000000"/>
          <w:spacing w:val="-9"/>
          <w:sz w:val="28"/>
          <w:szCs w:val="28"/>
          <w:lang w:val="uk-UA"/>
        </w:rPr>
        <w:t xml:space="preserve"> стіни»;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дотримуйтесь спокою і порядку. Дійте без паніки та метушні;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без крайньої необхідності не залишайте безпечного місця перебування;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перебуваючи в укритті або в безпечному місці зберігати спокій, надавати допомогу тим, хто її потребує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почу</w:t>
      </w:r>
      <w:r>
        <w:rPr>
          <w:color w:val="000000"/>
          <w:spacing w:val="-9"/>
          <w:sz w:val="28"/>
          <w:szCs w:val="28"/>
          <w:lang w:val="uk-UA"/>
        </w:rPr>
        <w:t>вши офіційне повідомленнями «ВІДБІЙ ПОВІТРЯНОЇ ТРИВОГИ» залишити безпечне місця перебування у сховищі та приступити до виконання своїх обов’язків.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3.3.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Порядок дій працівників ХЛ №36, які під час оголошення сигналу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9"/>
          <w:sz w:val="28"/>
          <w:szCs w:val="28"/>
          <w:lang w:val="uk-UA"/>
        </w:rPr>
        <w:t>повітряної тривоги перебувають на робочих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місцях, пов’язаних із охороною об’єктів (черговий адміністратор, черговий учитель, охоронець, сторожі):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почувши сигнал «ПОВІТРЯНА ТРИВОГА» (або отримавши його у вигляді повідомлення на телефон), негайно повідомити присутніх про оголошення повітряної три</w:t>
      </w:r>
      <w:r>
        <w:rPr>
          <w:color w:val="000000"/>
          <w:spacing w:val="-9"/>
          <w:sz w:val="28"/>
          <w:szCs w:val="28"/>
          <w:lang w:val="uk-UA"/>
        </w:rPr>
        <w:t>воги, про припинення роботи та навчання , у зв’язку з чим, необхідності  всім  покинути  приміщення  i  прямувати  в  укриття (проінформувати здобувачів освіти, працівників та відвідувачів про наявність та місце розташування найпростіших укритті ХЛ №36 або</w:t>
      </w:r>
      <w:r>
        <w:rPr>
          <w:color w:val="000000"/>
          <w:spacing w:val="-9"/>
          <w:sz w:val="28"/>
          <w:szCs w:val="28"/>
          <w:lang w:val="uk-UA"/>
        </w:rPr>
        <w:t xml:space="preserve"> найближчого укриття, що забезпечується органами державної влади/місцевого самоврядування);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перевірити чи відкрите укриття та аварійні виходи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попередити про небезпеку учасників освітнього процесу, працівників  та відвідувачів верхніх поверхів закладу</w:t>
      </w:r>
      <w:r>
        <w:rPr>
          <w:color w:val="000000"/>
          <w:spacing w:val="-9"/>
          <w:sz w:val="28"/>
          <w:szCs w:val="28"/>
          <w:lang w:val="uk-UA"/>
        </w:rPr>
        <w:t>, скерувавши всіх до укриття;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перевірити чи всі учасники освітнього процесу, працівники  та відвідувачі залишили приміщення та пройшли в укриття, закрити приміщення, взяти необхідні особисті речі (документи, що посвідчують особу, ліки, які приймаються ре</w:t>
      </w:r>
      <w:r>
        <w:rPr>
          <w:color w:val="000000"/>
          <w:spacing w:val="-9"/>
          <w:sz w:val="28"/>
          <w:szCs w:val="28"/>
          <w:lang w:val="uk-UA"/>
        </w:rPr>
        <w:t>гулярно, телефон тощо) негайно прямувати до укриття використовуючи найкоротший маршрут;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перебуваючи в укритті, a6o в безпечній зоні, зберігати спокій, надавати допомогу тим, хто її потребує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почувши офіційне повідомленнями «ВІДБІЙ ПОВІТРЯНОЇ ТРИВОГИ»,</w:t>
      </w:r>
      <w:r>
        <w:rPr>
          <w:color w:val="000000"/>
          <w:spacing w:val="-9"/>
          <w:sz w:val="28"/>
          <w:szCs w:val="28"/>
          <w:lang w:val="uk-UA"/>
        </w:rPr>
        <w:t xml:space="preserve"> залишити безпечне місце перебування у сховищі та приступити до виконання своїх обов’язків.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3.4.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Порядок дій працівників ХЛ №36, які під час оголошення сигналу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9"/>
          <w:sz w:val="28"/>
          <w:szCs w:val="28"/>
          <w:lang w:val="uk-UA"/>
        </w:rPr>
        <w:t>повітряної тривоги перебувають у місцях проведення ремонтних a6o відновлювальних робіт за межами</w:t>
      </w: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постійних місць дислокації ( завідуючий господарством, робітник з комплексного обслуговування будівлі, двірник):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почувши сигнал «ПОВІТРЯНА ТРИВОГА» (a6o отримавши його у вигляді повідомлення на телефон), негайно припинити роботу;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повідомити присутніх </w:t>
      </w:r>
      <w:r>
        <w:rPr>
          <w:color w:val="000000"/>
          <w:spacing w:val="-9"/>
          <w:sz w:val="28"/>
          <w:szCs w:val="28"/>
          <w:lang w:val="uk-UA"/>
        </w:rPr>
        <w:t>про оголошення повітряної тривоги та необхідності</w:t>
      </w:r>
    </w:p>
    <w:p w:rsidR="00E00B1D" w:rsidRDefault="004008EC">
      <w:p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всім прямувати в укриття, якщо воно є у радіусі 500 м від місця проведення робіт (про наявність захисних споруд навколо місця проведення робіт необхідно дізнатись заздалегідь, перед виїздом, із офіційних джерел ДСНС або органів державної влади/місцевого с</w:t>
      </w:r>
      <w:r>
        <w:rPr>
          <w:color w:val="000000"/>
          <w:spacing w:val="-9"/>
          <w:sz w:val="28"/>
          <w:szCs w:val="28"/>
          <w:lang w:val="uk-UA"/>
        </w:rPr>
        <w:t>амоврядування);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 разі відсутності укриття у радіусі 500 метрів від місця проведення робіт, для захисту використовувати природні укриття – ями, канави, зони за невисокими бетонними (цегляними) конструкціями тощо;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перебуваючи в укритті a6o в безпечній з</w:t>
      </w:r>
      <w:r>
        <w:rPr>
          <w:color w:val="000000"/>
          <w:spacing w:val="-9"/>
          <w:sz w:val="28"/>
          <w:szCs w:val="28"/>
          <w:lang w:val="uk-UA"/>
        </w:rPr>
        <w:t>оні зберігати спокій надавати допомогу тим, хто її потребує;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почувши офіційне повідомленнями «ВІДБІЙ ПОВІТРЯНОЇ ТРИВОГИ», залишити безпечне місце перебування у сховищі та приступити до виконання своїх обов’язків.</w:t>
      </w: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4.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 xml:space="preserve">Дії здобувачів освіти та працівників </w:t>
      </w:r>
      <w:r>
        <w:rPr>
          <w:b/>
          <w:bCs/>
          <w:color w:val="000000"/>
          <w:spacing w:val="-9"/>
          <w:sz w:val="28"/>
          <w:szCs w:val="28"/>
          <w:lang w:val="uk-UA"/>
        </w:rPr>
        <w:t>ХЛ №36 в умовах загрози a6o вчинення терористичного акту.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4.1.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У випадку знаходження вибухового пристрою, a6o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предмету, </w:t>
      </w:r>
      <w:proofErr w:type="spellStart"/>
      <w:r>
        <w:rPr>
          <w:b/>
          <w:bCs/>
          <w:color w:val="000000"/>
          <w:spacing w:val="-9"/>
          <w:sz w:val="28"/>
          <w:szCs w:val="28"/>
          <w:lang w:val="uk-UA"/>
        </w:rPr>
        <w:t>cxожого</w:t>
      </w:r>
      <w:proofErr w:type="spellEnd"/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на нього: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повідомити про небезпечну знахідку рятувальну служба ДСНС за телефоном 101, національну поліцію за телефоном 102, </w:t>
      </w:r>
      <w:r>
        <w:rPr>
          <w:color w:val="000000"/>
          <w:spacing w:val="-9"/>
          <w:sz w:val="28"/>
          <w:szCs w:val="28"/>
          <w:lang w:val="uk-UA"/>
        </w:rPr>
        <w:t>надавши інформацію про характерні ознаки ймовірного вибухового пристрою (місце його розташування, дату i час виявлення та особу, яка його виявила) після чого необхідно повідомити про знахідку безпосереднього керівника;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негайно припинити роботи в місці  й</w:t>
      </w:r>
      <w:r>
        <w:rPr>
          <w:color w:val="000000"/>
          <w:spacing w:val="-9"/>
          <w:sz w:val="28"/>
          <w:szCs w:val="28"/>
          <w:lang w:val="uk-UA"/>
        </w:rPr>
        <w:t>ого виявлення;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поінформувати про нього інших осіб, які знаходяться поруч, у разі можливості забезпечити ïx  евакуацію з небезпечної території;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не підходити, не торкатися та не пересувати небезпечну знахідку;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знаходячись поблизу знахідки, утримуватис</w:t>
      </w:r>
      <w:r>
        <w:rPr>
          <w:color w:val="000000"/>
          <w:spacing w:val="-9"/>
          <w:sz w:val="28"/>
          <w:szCs w:val="28"/>
          <w:lang w:val="uk-UA"/>
        </w:rPr>
        <w:t>я від куріння, використання засобів радіозв’язку, у тому числі й мобільного, не здійснювати самостійні дії;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 можливості забезпечити охорону виявленого підозрілого предмета, (за захисними спорудами чи предметами), ведучи спостереження на безпечній відст</w:t>
      </w:r>
      <w:r>
        <w:rPr>
          <w:color w:val="000000"/>
          <w:spacing w:val="-9"/>
          <w:sz w:val="28"/>
          <w:szCs w:val="28"/>
          <w:lang w:val="uk-UA"/>
        </w:rPr>
        <w:t>ані, як визначено нижче: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5940425" cy="2537460"/>
            <wp:effectExtent l="0" t="0" r="0" b="0"/>
            <wp:docPr id="1089247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24798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 можливості позначити a6o огородити місце перебування (для огорожі можна використовувати різні підручні матеріали — дошки, жердини, гілки, мотузки, шматки яскравої матері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по можливості та у разі наявності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фото-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, від</w:t>
      </w:r>
      <w:r>
        <w:rPr>
          <w:color w:val="000000"/>
          <w:spacing w:val="-9"/>
          <w:sz w:val="28"/>
          <w:szCs w:val="28"/>
          <w:lang w:val="uk-UA"/>
        </w:rPr>
        <w:t>ео засобів здійснити фото та відео фіксацію місця знаходження підозрілого предмета, схожого на вибуховий пристрій;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обов’язково дочекатися прибуття представників правоохоронних органів, знаходячись на безпечній відстані від місця знахідки;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разі залише</w:t>
      </w:r>
      <w:r>
        <w:rPr>
          <w:color w:val="000000"/>
          <w:spacing w:val="-9"/>
          <w:sz w:val="28"/>
          <w:szCs w:val="28"/>
          <w:lang w:val="uk-UA"/>
        </w:rPr>
        <w:t>ння підозрілого предмета невідомою особою, свідком чого ви стали, максимально запам’ятати її зовнішність, одяг, автотранспорт та його номерні знаки.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Основними</w:t>
      </w:r>
      <w:r>
        <w:rPr>
          <w:color w:val="000000"/>
          <w:spacing w:val="-9"/>
          <w:sz w:val="28"/>
          <w:szCs w:val="28"/>
          <w:lang w:val="uk-UA"/>
        </w:rPr>
        <w:tab/>
        <w:t>характерними</w:t>
      </w:r>
      <w:r>
        <w:rPr>
          <w:color w:val="000000"/>
          <w:spacing w:val="-9"/>
          <w:sz w:val="28"/>
          <w:szCs w:val="28"/>
          <w:lang w:val="uk-UA"/>
        </w:rPr>
        <w:tab/>
        <w:t>ознаками,</w:t>
      </w:r>
      <w:r>
        <w:rPr>
          <w:color w:val="000000"/>
          <w:spacing w:val="-9"/>
          <w:sz w:val="28"/>
          <w:szCs w:val="28"/>
          <w:lang w:val="uk-UA"/>
        </w:rPr>
        <w:tab/>
        <w:t>що</w:t>
      </w:r>
      <w:r>
        <w:rPr>
          <w:color w:val="000000"/>
          <w:spacing w:val="-9"/>
          <w:sz w:val="28"/>
          <w:szCs w:val="28"/>
          <w:lang w:val="uk-UA"/>
        </w:rPr>
        <w:tab/>
        <w:t>вказують</w:t>
      </w:r>
      <w:r>
        <w:rPr>
          <w:color w:val="000000"/>
          <w:spacing w:val="-9"/>
          <w:sz w:val="28"/>
          <w:szCs w:val="28"/>
          <w:lang w:val="uk-UA"/>
        </w:rPr>
        <w:tab/>
        <w:t>на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можливу належність підозрілого предмета до вибухового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пpист</w:t>
      </w:r>
      <w:r>
        <w:rPr>
          <w:color w:val="000000"/>
          <w:spacing w:val="-9"/>
          <w:sz w:val="28"/>
          <w:szCs w:val="28"/>
          <w:lang w:val="uk-UA"/>
        </w:rPr>
        <w:t>рію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є наявність: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знаходження в місцях з масовим перебуванням людей (громадському транспорті) без нагляду валізи, пакунка коробки тощо;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зовнішньої</w:t>
      </w:r>
      <w:r>
        <w:rPr>
          <w:color w:val="000000"/>
          <w:spacing w:val="-9"/>
          <w:sz w:val="28"/>
          <w:szCs w:val="28"/>
          <w:lang w:val="uk-UA"/>
        </w:rPr>
        <w:tab/>
        <w:t>схожості</w:t>
      </w:r>
      <w:r>
        <w:rPr>
          <w:color w:val="000000"/>
          <w:spacing w:val="-9"/>
          <w:sz w:val="28"/>
          <w:szCs w:val="28"/>
          <w:lang w:val="uk-UA"/>
        </w:rPr>
        <w:tab/>
        <w:t>з</w:t>
      </w:r>
      <w:r>
        <w:rPr>
          <w:color w:val="000000"/>
          <w:spacing w:val="-9"/>
          <w:sz w:val="28"/>
          <w:szCs w:val="28"/>
          <w:lang w:val="uk-UA"/>
        </w:rPr>
        <w:tab/>
        <w:t>боєприпасами</w:t>
      </w:r>
      <w:r>
        <w:rPr>
          <w:color w:val="000000"/>
          <w:spacing w:val="-9"/>
          <w:sz w:val="28"/>
          <w:szCs w:val="28"/>
          <w:lang w:val="uk-UA"/>
        </w:rPr>
        <w:tab/>
        <w:t>навчально-імітаційними, сигнальними, освітлювальними та піротехнічними виробами;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антени з радіоприймальним пристроєм, годинникового механізму або електронного таймера: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запаху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гaзy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, розчинника, пально-мастильних i хімічних матеріалів тощо; елементів (деталей), що не відповідають ïx прямому призначенню;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наявність сторонніх</w:t>
      </w:r>
      <w:r>
        <w:rPr>
          <w:color w:val="000000"/>
          <w:spacing w:val="-9"/>
          <w:sz w:val="28"/>
          <w:szCs w:val="28"/>
          <w:lang w:val="uk-UA"/>
        </w:rPr>
        <w:tab/>
        <w:t>підозріл</w:t>
      </w:r>
      <w:r>
        <w:rPr>
          <w:color w:val="000000"/>
          <w:spacing w:val="-9"/>
          <w:sz w:val="28"/>
          <w:szCs w:val="28"/>
          <w:lang w:val="uk-UA"/>
        </w:rPr>
        <w:t>их</w:t>
      </w:r>
      <w:r>
        <w:rPr>
          <w:color w:val="000000"/>
          <w:spacing w:val="-9"/>
          <w:sz w:val="28"/>
          <w:szCs w:val="28"/>
          <w:lang w:val="uk-UA"/>
        </w:rPr>
        <w:tab/>
        <w:t>предметів</w:t>
      </w:r>
      <w:r>
        <w:rPr>
          <w:color w:val="000000"/>
          <w:spacing w:val="-9"/>
          <w:sz w:val="28"/>
          <w:szCs w:val="28"/>
          <w:lang w:val="uk-UA"/>
        </w:rPr>
        <w:tab/>
        <w:t>у</w:t>
      </w:r>
      <w:r>
        <w:rPr>
          <w:color w:val="000000"/>
          <w:spacing w:val="-9"/>
          <w:sz w:val="28"/>
          <w:szCs w:val="28"/>
          <w:lang w:val="uk-UA"/>
        </w:rPr>
        <w:tab/>
        <w:t>дверях, вікнах,</w:t>
      </w:r>
      <w:r>
        <w:rPr>
          <w:color w:val="000000"/>
          <w:spacing w:val="-9"/>
          <w:sz w:val="28"/>
          <w:szCs w:val="28"/>
          <w:lang w:val="uk-UA"/>
        </w:rPr>
        <w:tab/>
        <w:t>закріплених</w:t>
      </w:r>
      <w:r>
        <w:rPr>
          <w:color w:val="000000"/>
          <w:spacing w:val="-9"/>
          <w:sz w:val="28"/>
          <w:szCs w:val="28"/>
          <w:lang w:val="uk-UA"/>
        </w:rPr>
        <w:tab/>
        <w:t>за допомогою дроту, ниток, важелів, шнурів тощо.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4.2.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При отриманні інформації по телефону щодо анонімного замінювання будівлі ліцею: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 класти передчасно слухавку;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уважно вислухати i з’ясувати вимоги та </w:t>
      </w:r>
      <w:r>
        <w:rPr>
          <w:color w:val="000000"/>
          <w:spacing w:val="-9"/>
          <w:sz w:val="28"/>
          <w:szCs w:val="28"/>
          <w:lang w:val="uk-UA"/>
        </w:rPr>
        <w:t>інформацію про характер погрози щодо вчинення теракту й по можливості записати вимоги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спробувати під час розмови встановити інформацію про особу (стать, вік, особливості мови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запропонувати повторити свої вимоги, поставити уточнюючі запитання п</w:t>
      </w:r>
      <w:r>
        <w:rPr>
          <w:color w:val="000000"/>
          <w:spacing w:val="-9"/>
          <w:sz w:val="28"/>
          <w:szCs w:val="28"/>
          <w:lang w:val="uk-UA"/>
        </w:rPr>
        <w:t>ро характер погрози, місце та час її реалізації, мотивувати про надання якнайбільшого обсягу інформації про вчинення теракту;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установити мотиви дій, поставити запитання про цілі, які він ставить, запропонувати інші шляхи вирішення вимог;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обов’язково зв</w:t>
      </w:r>
      <w:r>
        <w:rPr>
          <w:color w:val="000000"/>
          <w:spacing w:val="-9"/>
          <w:sz w:val="28"/>
          <w:szCs w:val="28"/>
          <w:lang w:val="uk-UA"/>
        </w:rPr>
        <w:t>ернути увагу на фонові звуки (шум вулиці, машин, які проїжджають, музику, звуки тощо, що допоможе в подальшому визначити місце, звідки здійснено анонімний дзвінок);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закінчуючи розмову, повторити основні моменти телефонної бесіди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після завершення розм</w:t>
      </w:r>
      <w:r>
        <w:rPr>
          <w:color w:val="000000"/>
          <w:spacing w:val="-9"/>
          <w:sz w:val="28"/>
          <w:szCs w:val="28"/>
          <w:lang w:val="uk-UA"/>
        </w:rPr>
        <w:t>ови зателефонувати до правоохоронних органів за номером 102 та повідомити безпосереднього керівника;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обмежити коло осіб, які знають про погрозу вчинення теракту.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4.3.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 xml:space="preserve">При отриманні інформації поштою, рекомендується: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 поводитися максимально обережно з </w:t>
      </w:r>
      <w:r>
        <w:rPr>
          <w:color w:val="000000"/>
          <w:spacing w:val="-9"/>
          <w:sz w:val="28"/>
          <w:szCs w:val="28"/>
          <w:lang w:val="uk-UA"/>
        </w:rPr>
        <w:t>поштовим посланням  -   обов’язково його зберігати з усіма матеріалами (лист із текстом, будь-які вкладення, конверт i обгортку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зшивати, не склеювати, не робити написи, не підкреслювати a6o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обводити окремі місця;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повідомити в правоохоронні ор</w:t>
      </w:r>
      <w:r>
        <w:rPr>
          <w:color w:val="000000"/>
          <w:spacing w:val="-9"/>
          <w:sz w:val="28"/>
          <w:szCs w:val="28"/>
          <w:lang w:val="uk-UA"/>
        </w:rPr>
        <w:t>гани за номером 102 та передати їм надіслані поштою матеріали;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обмежити коло осіб, які знають про погрозу й передачу матеріалів у правоохоронні органи.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4.4.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При захопленні терористами заручників на території ХЛ №36 рекомендується: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за можливості, за </w:t>
      </w:r>
      <w:r>
        <w:rPr>
          <w:color w:val="000000"/>
          <w:spacing w:val="-9"/>
          <w:sz w:val="28"/>
          <w:szCs w:val="28"/>
          <w:lang w:val="uk-UA"/>
        </w:rPr>
        <w:t>першої нагоди сповістити про своє місце знаходження рідним a6o поліції за телефоном 102;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своїми діями не провокувати терористів на насильницькі дії (уникати різких рухів, шуму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не чинити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oпip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озброєним терористам, що може призвести до численних л</w:t>
      </w:r>
      <w:r>
        <w:rPr>
          <w:color w:val="000000"/>
          <w:spacing w:val="-9"/>
          <w:sz w:val="28"/>
          <w:szCs w:val="28"/>
          <w:lang w:val="uk-UA"/>
        </w:rPr>
        <w:t>юдських жертв, не дивитися їм в очі, якщо вимагають віддати особисті речі – негайно віддати;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разі необхідності виконувати вимоги злочинців, не допускати паніки; не піддаватися на провокаційні дії терористів;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бути уважними, запам’ятати прикмети злочин</w:t>
      </w:r>
      <w:r>
        <w:rPr>
          <w:color w:val="000000"/>
          <w:spacing w:val="-9"/>
          <w:sz w:val="28"/>
          <w:szCs w:val="28"/>
          <w:lang w:val="uk-UA"/>
        </w:rPr>
        <w:t>ців (риси ïx обличчя, одяг, імена, клички, можливі шрами i татуювання, особливості мови i манери поведінки, тематику ïx розмов);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бути готовим до складнощів (відсутність свободи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pyxy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, їжі, води тощо); почувши стрільбу та вибухи (у разі штурму), негайно ля</w:t>
      </w:r>
      <w:r>
        <w:rPr>
          <w:color w:val="000000"/>
          <w:spacing w:val="-9"/>
          <w:sz w:val="28"/>
          <w:szCs w:val="28"/>
          <w:lang w:val="uk-UA"/>
        </w:rPr>
        <w:t>гти на підлогу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обличчям вниз, поклавши руки долонями на потилицю i не рухатися;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жодному випадку не бігти назустріч співробітникам правоохоронних органів a6o від них, оскільки вони можуть прийняти вас за злочинця;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по можливості триматися якомога далі ві</w:t>
      </w:r>
      <w:r>
        <w:rPr>
          <w:color w:val="000000"/>
          <w:spacing w:val="-9"/>
          <w:sz w:val="28"/>
          <w:szCs w:val="28"/>
          <w:lang w:val="uk-UA"/>
        </w:rPr>
        <w:t>д дверей та вікон.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5.Дії здобувачів освіти та працівників ХЛ №36 при обстрілах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5.1.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При перебуванні в районі ведення бойових дій: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5.1.1.</w:t>
      </w:r>
      <w:r>
        <w:rPr>
          <w:color w:val="000000"/>
          <w:spacing w:val="-9"/>
          <w:sz w:val="28"/>
          <w:szCs w:val="28"/>
          <w:lang w:val="uk-UA"/>
        </w:rPr>
        <w:tab/>
        <w:t>у разі перебування в будівлі рекомендується: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зайняти приміщення, які розташовані подалі від вікон, балконів (коридор,</w:t>
      </w:r>
      <w:r>
        <w:rPr>
          <w:color w:val="000000"/>
          <w:spacing w:val="-9"/>
          <w:sz w:val="28"/>
          <w:szCs w:val="28"/>
          <w:lang w:val="uk-UA"/>
        </w:rPr>
        <w:t xml:space="preserve"> ванна кімната тощо) та лягти на підлогу. Якщо будинок панельний, по можливості зробіть спробу його покинути;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ні в якому разі не підходити до вікон та не спостерігати за подіями на вулиці не вибігати на вулицю;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віконне скло укріпити липкою стрічкою або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скотчем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навхрест, закласти вікна подушками a6o іншими речами, тому що більш всього уражень отримують при розльоті осколків снарядів;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пересуватися по кімнатах тільки повзком;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після звершення стрілянини обережно залишити будинок, при цьому взяти із собо</w:t>
      </w:r>
      <w:r>
        <w:rPr>
          <w:color w:val="000000"/>
          <w:spacing w:val="-9"/>
          <w:sz w:val="28"/>
          <w:szCs w:val="28"/>
          <w:lang w:val="uk-UA"/>
        </w:rPr>
        <w:t>ю речі першої необхідності та особисті документи;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під час евакуації використовувати внутрішні сходи, зовнішні пожежні драбини тощо, не користуватися ліфтами, надавати необхідну допомогу дітям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жінкам, літнім людям, особам з інвалідністю;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після завершен</w:t>
      </w:r>
      <w:r>
        <w:rPr>
          <w:color w:val="000000"/>
          <w:spacing w:val="-9"/>
          <w:sz w:val="28"/>
          <w:szCs w:val="28"/>
          <w:lang w:val="uk-UA"/>
        </w:rPr>
        <w:t>ня обстрілів негайно переміститися у бомбосховище a6o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підвальне приміщення будинку.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За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мoжливocті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залишити будівлю та виїхати в іншу безпечну місцевість при собі обов’язково мати особисті документи та речі першої необхідності.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5.1.2.</w:t>
      </w:r>
      <w:r>
        <w:rPr>
          <w:color w:val="000000"/>
          <w:spacing w:val="-9"/>
          <w:sz w:val="28"/>
          <w:szCs w:val="28"/>
          <w:lang w:val="uk-UA"/>
        </w:rPr>
        <w:tab/>
        <w:t>у разі перебування н</w:t>
      </w:r>
      <w:r>
        <w:rPr>
          <w:color w:val="000000"/>
          <w:spacing w:val="-9"/>
          <w:sz w:val="28"/>
          <w:szCs w:val="28"/>
          <w:lang w:val="uk-UA"/>
        </w:rPr>
        <w:t>а вулиці (місцевості) рекомендується: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негайно лягти на землю, по можливості у найбільш заглиблені місця (канави, ями, ритвини тощо), прикрити голову якимись речами або, на крайній випадок, руками;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укриття вибирати на відстані якомога далі від будівель;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  <w:t>не проявляти зацікавленості тим, що відбувається навкруги, не підніматися із землі та не висовуватися з-за укриття;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стояти чи перебігати, ховаючись під деревами, будівлями;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намагатися уникати перебування поблизу різних видів техніки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пожежонебезпечни</w:t>
      </w:r>
      <w:r>
        <w:rPr>
          <w:color w:val="000000"/>
          <w:spacing w:val="-9"/>
          <w:sz w:val="28"/>
          <w:szCs w:val="28"/>
          <w:lang w:val="uk-UA"/>
        </w:rPr>
        <w:t>х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i вибухонебезпечних об’єктів, які становлять небезпеку для людей, які перебувають поруч;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дочекавшись закінчення вибухів снарядів a6o пострілів, спробувати якомога швидше переміститися у безпечне місце (бомбосховище);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переміщуючись у безпечне місце, н</w:t>
      </w:r>
      <w:r>
        <w:rPr>
          <w:color w:val="000000"/>
          <w:spacing w:val="-9"/>
          <w:sz w:val="28"/>
          <w:szCs w:val="28"/>
          <w:lang w:val="uk-UA"/>
        </w:rPr>
        <w:t>е підбирати зброю та боєприпаси, що розкидані (лежать) на землі;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безпечному місці надати необхідну допомогу дітям, жінкам, літнім людям, інвалідам;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за можливості, та у разі наявності необхідних знань i навичок, надати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домедичну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допомогу постраждалим.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5.2.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При артилерійських обстрілах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5.2.1.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Артилерійський обстріл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Віддалені звуки пострілів, гуркіт та спалахи від пуску ракет – це ознаки початку обстрілу, почувши які, треба негайно сховатися в: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бомбосховище (в ідеалі);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нижні поверхи будівель з </w:t>
      </w:r>
      <w:r>
        <w:rPr>
          <w:color w:val="000000"/>
          <w:spacing w:val="-9"/>
          <w:sz w:val="28"/>
          <w:szCs w:val="28"/>
          <w:lang w:val="uk-UA"/>
        </w:rPr>
        <w:t>товстими стінами (сталінські будинки, підвали тощо…);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підземні переходи, метро;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приміщення з несучими бетонними стінами без вікон (санвузол).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Час, щоб сховатися - декілька хвилин (декілька секунд при ракетному обстрілі).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 5.2.2.Якщо артобстріл застав вас на вулиці: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негайно лягти на землю (краще у канаву, яму);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щільно притулитися до якогось виступу: бордюру, клумби, забору або до бетонної конструкції;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накрити голову руками.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Найчастіше причиною поранення є не пряме вл</w:t>
      </w:r>
      <w:r>
        <w:rPr>
          <w:color w:val="000000"/>
          <w:spacing w:val="-9"/>
          <w:sz w:val="28"/>
          <w:szCs w:val="28"/>
          <w:lang w:val="uk-UA"/>
        </w:rPr>
        <w:t>учання снаряду, а результат попадання уламків та вплив вибухової хвилі. Снаряди та міни підриваються у верхньому шарі ґрунту, уламки після підриву летять на висоті 30¬-50см над землею.</w:t>
      </w:r>
    </w:p>
    <w:p w:rsidR="00E00B1D" w:rsidRDefault="004008EC">
      <w:p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5.2.3.Якщо артобстріл застав вас у будівлі: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негайно спуститися у під</w:t>
      </w:r>
      <w:r>
        <w:rPr>
          <w:color w:val="000000"/>
          <w:spacing w:val="-9"/>
          <w:sz w:val="28"/>
          <w:szCs w:val="28"/>
          <w:lang w:val="uk-UA"/>
        </w:rPr>
        <w:t>вал (якщо відсутній або зачинений, то у квартиру на першому поверсі) – снаряди зазвичай попадають у верхні поверхи;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швидко йти у віддалену від напряму обстрілу кімнату, якщо обстріл застав зненацька, та притулитися лежачи або сидячи (не стоячи!) до несуч</w:t>
      </w:r>
      <w:r>
        <w:rPr>
          <w:color w:val="000000"/>
          <w:spacing w:val="-9"/>
          <w:sz w:val="28"/>
          <w:szCs w:val="28"/>
          <w:lang w:val="uk-UA"/>
        </w:rPr>
        <w:t>ої стіни.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5.3.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У разі руйнування будівлі рекомендується: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визначити вільне місце, до якого є можливість переміститися;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намагатися зміцнити стелю в помешканні уламками меблів, конструкцій будинку, які є поряд;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відсунути від себе гострі предмети та не зді</w:t>
      </w:r>
      <w:r>
        <w:rPr>
          <w:color w:val="000000"/>
          <w:spacing w:val="-9"/>
          <w:sz w:val="28"/>
          <w:szCs w:val="28"/>
          <w:lang w:val="uk-UA"/>
        </w:rPr>
        <w:t>йснювати спроби самостійно вибратися з-під завалу;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закривати органи дихання тканиною (за можливості зволоженою) через яку можна дихати;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разі наявності мобільного телефону негайно зателефонувати до правоохоронних органів за номером 102 та служби порят</w:t>
      </w:r>
      <w:r>
        <w:rPr>
          <w:color w:val="000000"/>
          <w:spacing w:val="-9"/>
          <w:sz w:val="28"/>
          <w:szCs w:val="28"/>
          <w:lang w:val="uk-UA"/>
        </w:rPr>
        <w:t>унку за номером 101, вказавши адресу надзвичайної ситуації (події) (кількість поверхів будівлі, наявність людей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 можливості визначити своє місце перебування під завалом якимось сигналом (звуком);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вибратися в безпечне місце та надати необхідну </w:t>
      </w:r>
      <w:r>
        <w:rPr>
          <w:color w:val="000000"/>
          <w:spacing w:val="-9"/>
          <w:sz w:val="28"/>
          <w:szCs w:val="28"/>
          <w:lang w:val="uk-UA"/>
        </w:rPr>
        <w:t>допомогу дітям, жінкам, літнім людям, особам із інвалідністю;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 разі  затиснення  уламками  конструкцій  будинку  ділянок  тіла масажувати ïx для підтримання циркуляції крові;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ні в якому разі не запалювати вогонь (запальничку, сірники), що може призве</w:t>
      </w:r>
      <w:r>
        <w:rPr>
          <w:color w:val="000000"/>
          <w:spacing w:val="-9"/>
          <w:sz w:val="28"/>
          <w:szCs w:val="28"/>
          <w:lang w:val="uk-UA"/>
        </w:rPr>
        <w:t>сти до вибуху;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намагатися перебувати якомога довше у свідомості (читати вірші, співати пісні тощо);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за можливості, та у разі наявності необхідних знань i навичок, надати постраждалим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домедичну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допомогу;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під час евакуації використовувати внутрішні схо</w:t>
      </w:r>
      <w:r>
        <w:rPr>
          <w:color w:val="000000"/>
          <w:spacing w:val="-9"/>
          <w:sz w:val="28"/>
          <w:szCs w:val="28"/>
          <w:lang w:val="uk-UA"/>
        </w:rPr>
        <w:t>ди, зовнішні пожежні драбини тощо, при цьому не користуватися ліфтами.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Необхідно пам’ятати, що відразу після повідомлення про теракт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аварійно-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рятувальні підрозділи розпочинають роботу щодо визволення постраждалих з- під завалів. Під час проведення аварійн</w:t>
      </w:r>
      <w:r>
        <w:rPr>
          <w:color w:val="000000"/>
          <w:spacing w:val="-9"/>
          <w:sz w:val="28"/>
          <w:szCs w:val="28"/>
          <w:lang w:val="uk-UA"/>
        </w:rPr>
        <w:t>о-рятувальних та інших невідкладних робіт передбачено періодичні «ХВИЛИНИ ТИШІ», під час яких зупиняють роботу залученого до робіт спеціального обладнання та техніки, щоб почути сигнали (звуки) про допомогу. Саме в ці хвилини необхідно найголосніше подават</w:t>
      </w:r>
      <w:r>
        <w:rPr>
          <w:color w:val="000000"/>
          <w:spacing w:val="-9"/>
          <w:sz w:val="28"/>
          <w:szCs w:val="28"/>
          <w:lang w:val="uk-UA"/>
        </w:rPr>
        <w:t>и сигнали про своє місцезнаходження.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4436110" cy="6539230"/>
            <wp:effectExtent l="0" t="0" r="2540" b="0"/>
            <wp:docPr id="1" name="Рисунок 3" descr="C:\Users\Рачков\AppData\Local\Microsoft\Windows\Temporary Internet Files\Content.Word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Рачков\AppData\Local\Microsoft\Windows\Temporary Internet Files\Content.Word\33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6110" cy="653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5.4.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 xml:space="preserve">Якщо артобстріл застав вас у транспорті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5.4.1.</w:t>
      </w:r>
      <w:r>
        <w:rPr>
          <w:color w:val="000000"/>
          <w:spacing w:val="-9"/>
          <w:sz w:val="28"/>
          <w:szCs w:val="28"/>
          <w:lang w:val="uk-UA"/>
        </w:rPr>
        <w:tab/>
        <w:t>Маршрутне таксі, тролейбус, трамвай: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попросити водія зупинити транспортний засіб;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вийти з транспортного засобу, відбігти подалі від дороги, багатоповерхівок і </w:t>
      </w:r>
      <w:r>
        <w:rPr>
          <w:color w:val="000000"/>
          <w:spacing w:val="-9"/>
          <w:sz w:val="28"/>
          <w:szCs w:val="28"/>
          <w:lang w:val="uk-UA"/>
        </w:rPr>
        <w:t>промислових об’єктів та лягти на землю, закривши голову та вуха руками.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5.4.2.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 Власний автомобіль: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намагатися швидко втекти від обстрілу;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зупинитися, вийти з автомобіля та відбігти якомога далі від дороги і споруд, що можуть обвалитися чи спалахнут</w:t>
      </w:r>
      <w:r>
        <w:rPr>
          <w:color w:val="000000"/>
          <w:spacing w:val="-9"/>
          <w:sz w:val="28"/>
          <w:szCs w:val="28"/>
          <w:lang w:val="uk-UA"/>
        </w:rPr>
        <w:t>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знайти заглиблену траншею чи канаву (окоп) глибиною 1-2 метри  на відкритому місці та лягти туди, закривши голову та вуха руками.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5.5.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Після закінчення артилерійського обстрілу 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обережно піднятися та уважно оглянути місцевість навколо себе;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</w:r>
      <w:r>
        <w:rPr>
          <w:color w:val="000000"/>
          <w:spacing w:val="-9"/>
          <w:sz w:val="28"/>
          <w:szCs w:val="28"/>
          <w:lang w:val="uk-UA"/>
        </w:rPr>
        <w:t>почати потроху пересуватися та уважно оглядати маршрут руху;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дивитися під ноги та ступати на вільну від уламків поверхню;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 піднімати з землі незнайомі вам предмети;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Снаряди можуть бути касетними і місцевість в результаті застосування спеціальних боєп</w:t>
      </w:r>
      <w:r>
        <w:rPr>
          <w:color w:val="000000"/>
          <w:spacing w:val="-9"/>
          <w:sz w:val="28"/>
          <w:szCs w:val="28"/>
          <w:lang w:val="uk-UA"/>
        </w:rPr>
        <w:t>рипасів може бути замінована. Бойові елементи касетних боєприпасів та снаряди які не підірвалися можуть вибухнути від найменшого дотику. Уважно слідкуйте за дітьми і підлітками, не дозволяйте їм торкатися до будь яких предметів.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5.6.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Як діяти при загрозі «</w:t>
      </w:r>
      <w:r>
        <w:rPr>
          <w:b/>
          <w:bCs/>
          <w:color w:val="000000"/>
          <w:spacing w:val="-9"/>
          <w:sz w:val="28"/>
          <w:szCs w:val="28"/>
          <w:lang w:val="uk-UA"/>
        </w:rPr>
        <w:t>Shahed-136»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Shahed-136 (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Шахед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) -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дрон-камікадзе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, виготовлений Іраном, найбільш високоточна зброя армії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рф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, яка забезпечує отримання даних від 4-х супутникових навігаційних систем - ГЛОНАСС (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рф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),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Бейдоу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(Китай), Галілео (Євросоюз), GPS (США).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При цьому раке</w:t>
      </w:r>
      <w:r>
        <w:rPr>
          <w:color w:val="000000"/>
          <w:spacing w:val="-9"/>
          <w:sz w:val="28"/>
          <w:szCs w:val="28"/>
          <w:lang w:val="uk-UA"/>
        </w:rPr>
        <w:t xml:space="preserve">ти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рф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такої точності не мають - вони використовують лише ГЛОНАСС, а «Shahed-136» отримує дані з декількох супутників та коригує маршрут і точку удару шляхом декількох навігаторів.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ab/>
      </w:r>
      <w:r>
        <w:rPr>
          <w:color w:val="000000"/>
          <w:spacing w:val="-9"/>
          <w:sz w:val="28"/>
          <w:szCs w:val="28"/>
          <w:lang w:val="uk-UA"/>
        </w:rPr>
        <w:t xml:space="preserve">Як розпізнати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дрон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– камікадзе: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доволі гучний - має дуже гучний двигун, з</w:t>
      </w:r>
      <w:r>
        <w:rPr>
          <w:color w:val="000000"/>
          <w:spacing w:val="-9"/>
          <w:sz w:val="28"/>
          <w:szCs w:val="28"/>
          <w:lang w:val="uk-UA"/>
        </w:rPr>
        <w:t>вук якого можна почути на відстані 7-8 км, особливо вночі;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звук нагадує двигун мопеда чи бензопили;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літає на малій висоті, тому для ППО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важкопомітний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здебільшого атакує інфраструктуру.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5.</w:t>
      </w:r>
      <w:r>
        <w:rPr>
          <w:b/>
          <w:bCs/>
          <w:color w:val="000000"/>
          <w:spacing w:val="-9"/>
          <w:sz w:val="28"/>
          <w:szCs w:val="28"/>
          <w:lang w:val="uk-UA"/>
        </w:rPr>
        <w:t>7</w:t>
      </w:r>
      <w:r>
        <w:rPr>
          <w:b/>
          <w:bCs/>
          <w:color w:val="000000"/>
          <w:spacing w:val="-9"/>
          <w:sz w:val="28"/>
          <w:szCs w:val="28"/>
          <w:lang w:val="uk-UA"/>
        </w:rPr>
        <w:t>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Поведінка під час атаки «</w:t>
      </w:r>
      <w:proofErr w:type="spellStart"/>
      <w:r>
        <w:rPr>
          <w:b/>
          <w:bCs/>
          <w:color w:val="000000"/>
          <w:spacing w:val="-9"/>
          <w:sz w:val="28"/>
          <w:szCs w:val="28"/>
          <w:lang w:val="uk-UA"/>
        </w:rPr>
        <w:t>шахедів</w:t>
      </w:r>
      <w:proofErr w:type="spellEnd"/>
      <w:r>
        <w:rPr>
          <w:b/>
          <w:bCs/>
          <w:color w:val="000000"/>
          <w:spacing w:val="-9"/>
          <w:sz w:val="28"/>
          <w:szCs w:val="28"/>
          <w:lang w:val="uk-UA"/>
        </w:rPr>
        <w:t>»: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якщо почули звук двигу</w:t>
      </w:r>
      <w:r>
        <w:rPr>
          <w:color w:val="000000"/>
          <w:spacing w:val="-9"/>
          <w:sz w:val="28"/>
          <w:szCs w:val="28"/>
          <w:lang w:val="uk-UA"/>
        </w:rPr>
        <w:t>на поруч - тримайтеся подалі від адміністративних будівель, стратегічних та воєнних об'єктів;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    - знайдіть укриття та перечекайте атаку;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    - якщо укриття далеко, дотримуйтесь правила «двох стін»; можна сховатися у підвалах або цокольних поверхах буді</w:t>
      </w:r>
      <w:r>
        <w:rPr>
          <w:color w:val="000000"/>
          <w:spacing w:val="-9"/>
          <w:sz w:val="28"/>
          <w:szCs w:val="28"/>
          <w:lang w:val="uk-UA"/>
        </w:rPr>
        <w:t xml:space="preserve">вель, підземних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паркингах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та переходах;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потрапивши під обстріл на вулиці, знайдіть будь-який виступ, яму в землі чи канаву;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ляжте на землю, згрупуйтесь, закрийте голову руками, пальцями заткніть вухата відкрийте рота;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в приміщенні обирайте місце в </w:t>
      </w:r>
      <w:r>
        <w:rPr>
          <w:color w:val="000000"/>
          <w:spacing w:val="-9"/>
          <w:sz w:val="28"/>
          <w:szCs w:val="28"/>
          <w:lang w:val="uk-UA"/>
        </w:rPr>
        <w:t>кутку й недалеко від виходу, щоб миттєво залишити приміщення в раз потрапляння снаряда;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залишайтесь в укритті мінімум 10 хв. після закінчення атаки;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залишайтесь в транспорті при обстрілі;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забороняється ховатися в під'їздах, під арками, на сходових</w:t>
      </w:r>
      <w:r>
        <w:rPr>
          <w:color w:val="000000"/>
          <w:spacing w:val="-9"/>
          <w:sz w:val="28"/>
          <w:szCs w:val="28"/>
          <w:lang w:val="uk-UA"/>
        </w:rPr>
        <w:t xml:space="preserve"> майданчиках, в підвалах панельних будівель, біля автомобільної техніки, автозаправних станцій.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6.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Дії здобувачів освіти та працівників ХЛ №36 при отриманні інформацій про евакуацію: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 панікувати, зберігати спокій;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взяти із собою документи, гроші, цін</w:t>
      </w:r>
      <w:r>
        <w:rPr>
          <w:color w:val="000000"/>
          <w:spacing w:val="-9"/>
          <w:sz w:val="28"/>
          <w:szCs w:val="28"/>
          <w:lang w:val="uk-UA"/>
        </w:rPr>
        <w:t>ності (у разі необхідності ліки);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 - відключити всі електричні прилади;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знеструмити квартиру та перекрити подачу води i газу до квартири; замкнути вхідні двері до квартири;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 xml:space="preserve">- перевірити сусідні квартири на наявність у них дітей, які на час проведення </w:t>
      </w:r>
      <w:r>
        <w:rPr>
          <w:color w:val="000000"/>
          <w:spacing w:val="-9"/>
          <w:sz w:val="28"/>
          <w:szCs w:val="28"/>
          <w:lang w:val="uk-UA"/>
        </w:rPr>
        <w:t>(оголошення) евакуації залишились без нагляду дорослих, та повідомити про це представників правоохоронних органів за номером 102 (аварійно-рятувальних служб за номерами 101 та 104);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залишати будинок спокійно, не створюючи паніки, при цьому надавати допом</w:t>
      </w:r>
      <w:r>
        <w:rPr>
          <w:color w:val="000000"/>
          <w:spacing w:val="-9"/>
          <w:sz w:val="28"/>
          <w:szCs w:val="28"/>
          <w:lang w:val="uk-UA"/>
        </w:rPr>
        <w:t>огу літнім, важкохворим людям, жінкам i дітям.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7.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Дії здобувачів освіти та працівників ХЛ №36 при загрозі та виникненні надзвичайних ситуацій техногенного та природного характеру.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При загрозі та виникненні надзвичайних ситуацій техногенного та природного х</w:t>
      </w:r>
      <w:r>
        <w:rPr>
          <w:color w:val="000000"/>
          <w:spacing w:val="-9"/>
          <w:sz w:val="28"/>
          <w:szCs w:val="28"/>
          <w:lang w:val="uk-UA"/>
        </w:rPr>
        <w:t xml:space="preserve">арактеру, після уривчастого звучання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електросирен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, попереджувального сигналу цивільного захисту «УВАГА BCIM!», передаються ПОВІДОМЛЕННЯ через місцеві радіомовні станції i телебачення. На кожний випадок надзвичайних ситуацій підготовлено варіанти повідомлен</w:t>
      </w:r>
      <w:r>
        <w:rPr>
          <w:color w:val="000000"/>
          <w:spacing w:val="-9"/>
          <w:sz w:val="28"/>
          <w:szCs w:val="28"/>
          <w:lang w:val="uk-UA"/>
        </w:rPr>
        <w:t>ь на можливі надзвичайні ситуацій.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ПАМ’ЯТАЙТЕ! Кожне повідомлення може буде відрізнятися одне від одного.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ПОВІДОМЛЕННЯ будуть залежати від екстремальних умов, розмірів, тривалості та масштабів можливих наслідків надзвичайних ситуацій, ступеню небезпеки, фа</w:t>
      </w:r>
      <w:r>
        <w:rPr>
          <w:color w:val="000000"/>
          <w:spacing w:val="-9"/>
          <w:sz w:val="28"/>
          <w:szCs w:val="28"/>
          <w:lang w:val="uk-UA"/>
        </w:rPr>
        <w:t>кторів ураження для населення міста та стану рятувальних i невідкладних аварійних відновлювальних робіт. Вислухавши повідомлення НЕОБХІДНО негайно сповістити директора</w:t>
      </w:r>
      <w:r>
        <w:rPr>
          <w:color w:val="000000"/>
          <w:spacing w:val="-9"/>
          <w:sz w:val="28"/>
          <w:szCs w:val="28"/>
          <w:lang w:val="uk-UA"/>
        </w:rPr>
        <w:t xml:space="preserve"> ліцею</w:t>
      </w:r>
      <w:r>
        <w:rPr>
          <w:color w:val="000000"/>
          <w:spacing w:val="-9"/>
          <w:sz w:val="28"/>
          <w:szCs w:val="28"/>
          <w:lang w:val="uk-UA"/>
        </w:rPr>
        <w:t>, адміністрацію,</w:t>
      </w:r>
    </w:p>
    <w:p w:rsidR="00E00B1D" w:rsidRDefault="004008EC">
      <w:pPr>
        <w:shd w:val="clear" w:color="auto" w:fill="FFFFFF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працівників, здобувачів</w:t>
      </w:r>
      <w:r>
        <w:rPr>
          <w:color w:val="000000"/>
          <w:spacing w:val="-9"/>
          <w:sz w:val="28"/>
          <w:szCs w:val="28"/>
          <w:lang w:val="uk-UA"/>
        </w:rPr>
        <w:t xml:space="preserve"> освіти</w:t>
      </w:r>
      <w:r>
        <w:rPr>
          <w:color w:val="000000"/>
          <w:spacing w:val="-9"/>
          <w:sz w:val="28"/>
          <w:szCs w:val="28"/>
          <w:lang w:val="uk-UA"/>
        </w:rPr>
        <w:t xml:space="preserve"> про зміст повідомлення i порядок ді</w:t>
      </w:r>
      <w:r>
        <w:rPr>
          <w:color w:val="000000"/>
          <w:spacing w:val="-9"/>
          <w:sz w:val="28"/>
          <w:szCs w:val="28"/>
          <w:lang w:val="uk-UA"/>
        </w:rPr>
        <w:t>й при HC.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Здобувачі  освіти  та  працівники,  почувши  сигнал  «УВАГА  BCIM!»,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повинні діяти без паніки, метушні у відповідності з отриманими вказівками.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7.1. При аваріях з викидом (виливом) небезпечних хімічних речовин та радіоактивних речовин/ у разі нан</w:t>
      </w:r>
      <w:r>
        <w:rPr>
          <w:b/>
          <w:bCs/>
          <w:color w:val="000000"/>
          <w:spacing w:val="-9"/>
          <w:sz w:val="28"/>
          <w:szCs w:val="28"/>
          <w:lang w:val="uk-UA"/>
        </w:rPr>
        <w:t>есення ядерного удару/хімічної атаки: включити телевізор (радіоприймач) i прослухати текст інформації про дії населення після одержання сигналу: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 xml:space="preserve">далі діяти за вказівками штабу органів управління цивільного захисту;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proofErr w:type="spellStart"/>
      <w:r>
        <w:rPr>
          <w:color w:val="000000"/>
          <w:spacing w:val="-9"/>
          <w:sz w:val="28"/>
          <w:szCs w:val="28"/>
          <w:lang w:val="uk-UA"/>
        </w:rPr>
        <w:t>-застосувати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 особисті  засоби  індиві</w:t>
      </w:r>
      <w:r>
        <w:rPr>
          <w:color w:val="000000"/>
          <w:spacing w:val="-9"/>
          <w:sz w:val="28"/>
          <w:szCs w:val="28"/>
          <w:lang w:val="uk-UA"/>
        </w:rPr>
        <w:t>дуального  захисту  (респіратор,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протипилову пов’язку, ватно-марлеву пов’язку або протигаз);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взяти запас продуктів, воду (герметично запаковані), документи, медикаменти. предмети першої потреби та направитися у сховище або протирадіаційне укриття;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якщо</w:t>
      </w:r>
      <w:r>
        <w:rPr>
          <w:color w:val="000000"/>
          <w:spacing w:val="-9"/>
          <w:sz w:val="28"/>
          <w:szCs w:val="28"/>
          <w:lang w:val="uk-UA"/>
        </w:rPr>
        <w:t xml:space="preserve"> нема укриття, залишатися в будівлі та взяти активну участь в герметизації приміщення;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 допускати вихід людей із закритих  приміщень, вжити всі можливі заходи щодо запобігання паніки, пам’ятати, що перебування в укритті понад 24 годин значно покращує ш</w:t>
      </w:r>
      <w:r>
        <w:rPr>
          <w:color w:val="000000"/>
          <w:spacing w:val="-9"/>
          <w:sz w:val="28"/>
          <w:szCs w:val="28"/>
          <w:lang w:val="uk-UA"/>
        </w:rPr>
        <w:t>анси на виживання;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надалі слухати інформацію штабу органів управління цивільного захисту.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7.2.</w:t>
      </w:r>
      <w:r>
        <w:rPr>
          <w:b/>
          <w:bCs/>
          <w:color w:val="000000"/>
          <w:spacing w:val="-9"/>
          <w:sz w:val="28"/>
          <w:szCs w:val="28"/>
          <w:lang w:val="uk-UA"/>
        </w:rPr>
        <w:tab/>
        <w:t>При штормовому попередженні: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включити телевізор (радіоприймач) i прослухати текст інформації про дії населення після одержання сигналу;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негайно довести сиг</w:t>
      </w:r>
      <w:r>
        <w:rPr>
          <w:color w:val="000000"/>
          <w:spacing w:val="-9"/>
          <w:sz w:val="28"/>
          <w:szCs w:val="28"/>
          <w:lang w:val="uk-UA"/>
        </w:rPr>
        <w:t>нал до керівництва структурного підрозділу, здійснити оповіщення людей, вжити всі можливі заходи щодо запобігання паніки;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закрити двері, вікна, горища, прибрати предмети, які можуть травмувати людей, вимкнути освітлення, електроприлади i газ;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lastRenderedPageBreak/>
        <w:t>-</w:t>
      </w:r>
      <w:r>
        <w:rPr>
          <w:color w:val="000000"/>
          <w:spacing w:val="-9"/>
          <w:sz w:val="28"/>
          <w:szCs w:val="28"/>
          <w:lang w:val="uk-UA"/>
        </w:rPr>
        <w:tab/>
        <w:t>під час у</w:t>
      </w:r>
      <w:r>
        <w:rPr>
          <w:color w:val="000000"/>
          <w:spacing w:val="-9"/>
          <w:sz w:val="28"/>
          <w:szCs w:val="28"/>
          <w:lang w:val="uk-UA"/>
        </w:rPr>
        <w:t>рагану (бурі, смерчу) припинити вихід людей із приміщень та корпусу;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надалі слухати інформацію штабу органів управління цивільного захисту.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7.3.  При загрозі затоплення: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включити телевізор (радіоприймач) прослухати текст інформації про дії населення пі</w:t>
      </w:r>
      <w:r>
        <w:rPr>
          <w:color w:val="000000"/>
          <w:spacing w:val="-9"/>
          <w:sz w:val="28"/>
          <w:szCs w:val="28"/>
          <w:lang w:val="uk-UA"/>
        </w:rPr>
        <w:t>сля одержання сигналу;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далі діяти за вказівками штабу органів управління цивільного захисту; 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взяти необхідні речі, документи,</w:t>
      </w:r>
      <w:r>
        <w:rPr>
          <w:color w:val="000000"/>
          <w:spacing w:val="-9"/>
          <w:sz w:val="28"/>
          <w:szCs w:val="28"/>
          <w:lang w:val="uk-UA"/>
        </w:rPr>
        <w:tab/>
        <w:t>продукти</w:t>
      </w:r>
      <w:r>
        <w:rPr>
          <w:color w:val="000000"/>
          <w:spacing w:val="-9"/>
          <w:sz w:val="28"/>
          <w:szCs w:val="28"/>
          <w:lang w:val="uk-UA"/>
        </w:rPr>
        <w:tab/>
        <w:t>харчування, воду,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виключити електроенергію, відключити газ i зібратись у вказаному місці для евакуації;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надалі слу</w:t>
      </w:r>
      <w:r>
        <w:rPr>
          <w:color w:val="000000"/>
          <w:spacing w:val="-9"/>
          <w:sz w:val="28"/>
          <w:szCs w:val="28"/>
          <w:lang w:val="uk-UA"/>
        </w:rPr>
        <w:t>хати інформацію штабу органів управління цивільного захисту.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7.4. При загрозі землетрусу: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включити телевізор (радіоприймач) i прослухати текст інформації про дії населення після одержання сигналу;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далі діяти за вказівками штабу органів управління </w:t>
      </w:r>
      <w:r>
        <w:rPr>
          <w:color w:val="000000"/>
          <w:spacing w:val="-9"/>
          <w:sz w:val="28"/>
          <w:szCs w:val="28"/>
          <w:lang w:val="uk-UA"/>
        </w:rPr>
        <w:t>цивільного захисту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відключити газ, воду, електроенергію, взяти необхідний одяг, документи. продукти харчування, вийти на вулицю i розміститися на відкритій місцевості на безпечній відстані  від будинків,  споруд, 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лінійелектропередач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надалі слухати</w:t>
      </w:r>
      <w:r>
        <w:rPr>
          <w:color w:val="000000"/>
          <w:spacing w:val="-9"/>
          <w:sz w:val="28"/>
          <w:szCs w:val="28"/>
          <w:lang w:val="uk-UA"/>
        </w:rPr>
        <w:t xml:space="preserve"> інформацію штабу органів управління цивільного захисту.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8. Заходи життєзабезпечення та безпеки при відсутності електропостачання.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8.1. Заздалегідь підготуйтеся до можливого відключення електропостачання.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Зробіть мінімальні запаси на випадок відсутності ел</w:t>
      </w:r>
      <w:r>
        <w:rPr>
          <w:color w:val="000000"/>
          <w:spacing w:val="-9"/>
          <w:sz w:val="28"/>
          <w:szCs w:val="28"/>
          <w:lang w:val="uk-UA"/>
        </w:rPr>
        <w:t>ектроенергії а саме необхідно придбати: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декілька упаковок свічок та сірників;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ліхтар з потужним акумулятором.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Зберіть інформацію про розташування найближчих «Пунктів незламності», підрозділів ДСНС та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Нацполіції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.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8.2. Коли вимкнули електропостачання 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першочергово відключіть електроприлади від мережі або вимкніть запобіжники. Можна залишити увімкненим світло, аби бачити, коли постачання відновиться;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використовуйте економно резервні джерела електроживлення та тепла;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</w:t>
      </w:r>
      <w:r>
        <w:rPr>
          <w:color w:val="000000"/>
          <w:spacing w:val="-9"/>
          <w:sz w:val="28"/>
          <w:szCs w:val="28"/>
          <w:lang w:val="uk-UA"/>
        </w:rPr>
        <w:tab/>
        <w:t>у нестерпних або скрутних ситуаці</w:t>
      </w:r>
      <w:r>
        <w:rPr>
          <w:color w:val="000000"/>
          <w:spacing w:val="-9"/>
          <w:sz w:val="28"/>
          <w:szCs w:val="28"/>
          <w:lang w:val="uk-UA"/>
        </w:rPr>
        <w:t>ях звертайтеся за допомогою до «Пунктів незламності».</w:t>
      </w:r>
    </w:p>
    <w:p w:rsidR="00E00B1D" w:rsidRDefault="00E00B1D">
      <w:pPr>
        <w:spacing w:before="100" w:beforeAutospacing="1" w:after="100" w:afterAutospacing="1"/>
        <w:jc w:val="center"/>
        <w:outlineLvl w:val="2"/>
        <w:rPr>
          <w:rFonts w:ascii="Arial" w:hAnsi="Arial" w:cs="Arial"/>
          <w:b/>
          <w:color w:val="000000"/>
          <w:spacing w:val="-5"/>
          <w:sz w:val="28"/>
          <w:szCs w:val="27"/>
          <w:lang w:val="uk-UA"/>
        </w:rPr>
      </w:pPr>
    </w:p>
    <w:p w:rsidR="00E00B1D" w:rsidRDefault="00E00B1D">
      <w:pPr>
        <w:spacing w:before="100" w:beforeAutospacing="1" w:after="100" w:afterAutospacing="1"/>
        <w:jc w:val="center"/>
        <w:outlineLvl w:val="2"/>
        <w:rPr>
          <w:rFonts w:ascii="Arial" w:hAnsi="Arial" w:cs="Arial"/>
          <w:b/>
          <w:color w:val="000000"/>
          <w:spacing w:val="-5"/>
          <w:sz w:val="28"/>
          <w:szCs w:val="27"/>
          <w:lang w:val="uk-UA"/>
        </w:rPr>
      </w:pPr>
    </w:p>
    <w:p w:rsidR="00E00B1D" w:rsidRDefault="00E00B1D">
      <w:pPr>
        <w:spacing w:before="100" w:beforeAutospacing="1" w:after="100" w:afterAutospacing="1"/>
        <w:jc w:val="center"/>
        <w:outlineLvl w:val="2"/>
        <w:rPr>
          <w:rFonts w:ascii="Arial" w:hAnsi="Arial" w:cs="Arial"/>
          <w:b/>
          <w:color w:val="000000"/>
          <w:spacing w:val="-5"/>
          <w:sz w:val="28"/>
          <w:szCs w:val="27"/>
          <w:lang w:val="uk-UA"/>
        </w:rPr>
      </w:pPr>
    </w:p>
    <w:p w:rsidR="00E00B1D" w:rsidRDefault="004008EC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7"/>
          <w:lang w:val="uk-UA"/>
        </w:rPr>
      </w:pPr>
      <w:r>
        <w:rPr>
          <w:rFonts w:ascii="Arial" w:hAnsi="Arial" w:cs="Arial"/>
          <w:b/>
          <w:color w:val="000000"/>
          <w:spacing w:val="-5"/>
          <w:sz w:val="28"/>
          <w:szCs w:val="27"/>
          <w:lang w:val="uk-UA"/>
        </w:rPr>
        <w:t>Рейтинг потужності побутових приладів</w:t>
      </w:r>
    </w:p>
    <w:p w:rsidR="00E00B1D" w:rsidRDefault="004008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5289550" cy="5035550"/>
            <wp:effectExtent l="0" t="0" r="6350" b="0"/>
            <wp:docPr id="4" name="Рисунок 2" descr="Зображення, що містить текст, знімок екран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Зображення, що містить текст, знімок екрана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9550" cy="503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b/>
          <w:bCs/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8.3. Заходи безпеки під час користування резервними джерелами електропостачання (зарядні станції, </w:t>
      </w:r>
      <w:proofErr w:type="spellStart"/>
      <w:r>
        <w:rPr>
          <w:b/>
          <w:bCs/>
          <w:color w:val="000000"/>
          <w:spacing w:val="-9"/>
          <w:sz w:val="28"/>
          <w:szCs w:val="28"/>
          <w:lang w:val="uk-UA"/>
        </w:rPr>
        <w:t>повербанки</w:t>
      </w:r>
      <w:proofErr w:type="spellEnd"/>
      <w:r>
        <w:rPr>
          <w:b/>
          <w:bCs/>
          <w:color w:val="000000"/>
          <w:spacing w:val="-9"/>
          <w:sz w:val="28"/>
          <w:szCs w:val="28"/>
          <w:lang w:val="uk-UA"/>
        </w:rPr>
        <w:t xml:space="preserve"> тощо):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не купуйте та не використовуйте дешеві </w:t>
      </w:r>
      <w:r>
        <w:rPr>
          <w:color w:val="000000"/>
          <w:spacing w:val="-9"/>
          <w:sz w:val="28"/>
          <w:szCs w:val="28"/>
          <w:lang w:val="uk-UA"/>
        </w:rPr>
        <w:t>резервні джерела електропостачання невідомих виробників;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зберігайте пристрій на сонці або відкритим на вулиці взимку;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використовуйте пошкоджені резервні джерела електропостачання;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кидайте, не бийте та не сідайте на акумулятори, також слід ун</w:t>
      </w:r>
      <w:r>
        <w:rPr>
          <w:color w:val="000000"/>
          <w:spacing w:val="-9"/>
          <w:sz w:val="28"/>
          <w:szCs w:val="28"/>
          <w:lang w:val="uk-UA"/>
        </w:rPr>
        <w:t>икати контакту з водою чи надмірною вологістю;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заряджайте акумулятори, станції неоригінальними зарядками;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не закривайте резервні джерела електропостачання та інші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гаджети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предметами під час їх використання або зарядки;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- не користуйтеся резервним дж</w:t>
      </w:r>
      <w:r>
        <w:rPr>
          <w:color w:val="000000"/>
          <w:spacing w:val="-9"/>
          <w:sz w:val="28"/>
          <w:szCs w:val="28"/>
          <w:lang w:val="uk-UA"/>
        </w:rPr>
        <w:t xml:space="preserve">ерелом електропостачання або іншим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гаджетом</w:t>
      </w:r>
      <w:proofErr w:type="spellEnd"/>
      <w:r>
        <w:rPr>
          <w:color w:val="000000"/>
          <w:spacing w:val="-9"/>
          <w:sz w:val="28"/>
          <w:szCs w:val="28"/>
          <w:lang w:val="uk-UA"/>
        </w:rPr>
        <w:t xml:space="preserve"> при підвищенні його звичної температури;</w:t>
      </w: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 xml:space="preserve">- не використовуйте пошкоджені зарядні </w:t>
      </w:r>
      <w:proofErr w:type="spellStart"/>
      <w:r>
        <w:rPr>
          <w:color w:val="000000"/>
          <w:spacing w:val="-9"/>
          <w:sz w:val="28"/>
          <w:szCs w:val="28"/>
          <w:lang w:val="uk-UA"/>
        </w:rPr>
        <w:t>електродроти</w:t>
      </w:r>
      <w:proofErr w:type="spellEnd"/>
      <w:r>
        <w:rPr>
          <w:color w:val="000000"/>
          <w:spacing w:val="-9"/>
          <w:sz w:val="28"/>
          <w:szCs w:val="28"/>
          <w:lang w:val="uk-UA"/>
        </w:rPr>
        <w:t>.</w:t>
      </w: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</w:p>
    <w:p w:rsidR="00E00B1D" w:rsidRDefault="004008EC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b/>
          <w:bCs/>
          <w:color w:val="000000"/>
          <w:spacing w:val="-9"/>
          <w:sz w:val="28"/>
          <w:szCs w:val="28"/>
          <w:lang w:val="uk-UA"/>
        </w:rPr>
        <w:t>ПАМ’ЯТАЙТЕ!</w:t>
      </w:r>
      <w:r>
        <w:rPr>
          <w:color w:val="000000"/>
          <w:spacing w:val="-9"/>
          <w:sz w:val="28"/>
          <w:szCs w:val="28"/>
          <w:lang w:val="uk-UA"/>
        </w:rPr>
        <w:t xml:space="preserve"> В умовах надзвичайних ситуацій кожна хвилина має значення, тому учасники освітнього процесу мають дбати п</w:t>
      </w:r>
      <w:r>
        <w:rPr>
          <w:color w:val="000000"/>
          <w:spacing w:val="-9"/>
          <w:sz w:val="28"/>
          <w:szCs w:val="28"/>
          <w:lang w:val="uk-UA"/>
        </w:rPr>
        <w:t>ро свою безпеку та безпеку оточуючих.</w:t>
      </w: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</w:p>
    <w:p w:rsidR="00E00B1D" w:rsidRDefault="00E00B1D">
      <w:pPr>
        <w:shd w:val="clear" w:color="auto" w:fill="FFFFFF"/>
        <w:ind w:left="48" w:firstLine="378"/>
        <w:contextualSpacing/>
        <w:jc w:val="both"/>
        <w:rPr>
          <w:color w:val="000000"/>
          <w:spacing w:val="-9"/>
          <w:sz w:val="28"/>
          <w:szCs w:val="28"/>
          <w:lang w:val="uk-UA"/>
        </w:rPr>
      </w:pPr>
    </w:p>
    <w:tbl>
      <w:tblPr>
        <w:tblStyle w:val="a5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5805"/>
      </w:tblGrid>
      <w:tr w:rsidR="00E00B1D" w:rsidTr="00DE7169">
        <w:tc>
          <w:tcPr>
            <w:tcW w:w="3760" w:type="dxa"/>
          </w:tcPr>
          <w:p w:rsidR="00E00B1D" w:rsidRDefault="004008EC">
            <w:pPr>
              <w:shd w:val="clear" w:color="auto" w:fill="FFFFFF"/>
              <w:ind w:right="36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pacing w:val="4"/>
                <w:sz w:val="28"/>
                <w:szCs w:val="28"/>
                <w:lang w:val="ru-RU"/>
              </w:rPr>
              <w:t>Інструкцію</w:t>
            </w:r>
            <w:proofErr w:type="spellEnd"/>
            <w:r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pacing w:val="4"/>
                <w:sz w:val="28"/>
                <w:szCs w:val="28"/>
                <w:lang w:val="ru-RU"/>
              </w:rPr>
              <w:t>розробив</w:t>
            </w:r>
            <w:proofErr w:type="spellEnd"/>
            <w:r>
              <w:rPr>
                <w:spacing w:val="4"/>
                <w:sz w:val="28"/>
                <w:szCs w:val="28"/>
                <w:lang w:val="ru-RU"/>
              </w:rPr>
              <w:t>: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E00B1D" w:rsidRDefault="004008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>Голова ПК</w:t>
            </w:r>
            <w:r>
              <w:rPr>
                <w:sz w:val="28"/>
                <w:szCs w:val="28"/>
                <w:lang w:val="uk-UA"/>
              </w:rPr>
              <w:t xml:space="preserve"> ХЛ №36</w:t>
            </w:r>
          </w:p>
          <w:p w:rsidR="00E00B1D" w:rsidRDefault="00E00B1D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805" w:type="dxa"/>
            <w:vAlign w:val="bottom"/>
          </w:tcPr>
          <w:p w:rsidR="00E00B1D" w:rsidRDefault="00DE7169">
            <w:pPr>
              <w:jc w:val="right"/>
              <w:rPr>
                <w:sz w:val="28"/>
                <w:szCs w:val="28"/>
              </w:rPr>
            </w:pPr>
            <w:r w:rsidRPr="00DE7169">
              <w:rPr>
                <w:i/>
                <w:sz w:val="28"/>
                <w:szCs w:val="28"/>
                <w:lang w:val="uk-UA"/>
              </w:rPr>
              <w:t>Оригінал підписано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4008EC">
              <w:rPr>
                <w:sz w:val="28"/>
                <w:szCs w:val="28"/>
              </w:rPr>
              <w:t>Ольга</w:t>
            </w:r>
            <w:proofErr w:type="spellEnd"/>
            <w:r w:rsidR="004008EC">
              <w:rPr>
                <w:sz w:val="28"/>
                <w:szCs w:val="28"/>
              </w:rPr>
              <w:t xml:space="preserve"> АЛЄКСЄЄНКО</w:t>
            </w:r>
          </w:p>
          <w:p w:rsidR="00E00B1D" w:rsidRDefault="00E00B1D">
            <w:pPr>
              <w:jc w:val="right"/>
              <w:rPr>
                <w:sz w:val="28"/>
                <w:szCs w:val="28"/>
              </w:rPr>
            </w:pPr>
          </w:p>
        </w:tc>
      </w:tr>
      <w:tr w:rsidR="00E00B1D" w:rsidTr="00DE7169">
        <w:tc>
          <w:tcPr>
            <w:tcW w:w="3760" w:type="dxa"/>
          </w:tcPr>
          <w:p w:rsidR="00E00B1D" w:rsidRDefault="004008EC">
            <w:pPr>
              <w:shd w:val="clear" w:color="auto" w:fill="FFFFFF"/>
              <w:ind w:right="36"/>
              <w:rPr>
                <w:sz w:val="28"/>
                <w:szCs w:val="28"/>
              </w:rPr>
            </w:pPr>
            <w:bookmarkStart w:id="0" w:name="_Hlk142378801"/>
            <w:proofErr w:type="spellStart"/>
            <w:r>
              <w:rPr>
                <w:spacing w:val="4"/>
                <w:sz w:val="28"/>
                <w:szCs w:val="28"/>
                <w:lang w:val="ru-RU"/>
              </w:rPr>
              <w:t>Інструкцію</w:t>
            </w:r>
            <w:proofErr w:type="spellEnd"/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4"/>
                <w:sz w:val="28"/>
                <w:szCs w:val="28"/>
                <w:lang w:val="ru-RU"/>
              </w:rPr>
              <w:t>погодив</w:t>
            </w:r>
            <w:r>
              <w:rPr>
                <w:spacing w:val="4"/>
                <w:sz w:val="28"/>
                <w:szCs w:val="28"/>
              </w:rPr>
              <w:t>:</w:t>
            </w:r>
            <w:bookmarkEnd w:id="0"/>
          </w:p>
          <w:p w:rsidR="00E00B1D" w:rsidRDefault="0040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Заступник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директора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виховної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який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відповідає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організацію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безпеки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життєдіяльності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     </w:t>
            </w:r>
          </w:p>
          <w:p w:rsidR="00E00B1D" w:rsidRDefault="004008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5805" w:type="dxa"/>
            <w:vAlign w:val="bottom"/>
          </w:tcPr>
          <w:p w:rsidR="00E00B1D" w:rsidRDefault="00DE7169">
            <w:pPr>
              <w:jc w:val="right"/>
              <w:rPr>
                <w:sz w:val="28"/>
                <w:szCs w:val="28"/>
              </w:rPr>
            </w:pPr>
            <w:r w:rsidRPr="00DE7169">
              <w:rPr>
                <w:i/>
                <w:sz w:val="28"/>
                <w:szCs w:val="28"/>
                <w:lang w:val="uk-UA"/>
              </w:rPr>
              <w:t>Оригінал підписано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bookmarkStart w:id="1" w:name="_GoBack"/>
            <w:bookmarkEnd w:id="1"/>
            <w:proofErr w:type="spellStart"/>
            <w:r w:rsidR="004008EC">
              <w:rPr>
                <w:spacing w:val="4"/>
                <w:sz w:val="28"/>
                <w:szCs w:val="28"/>
              </w:rPr>
              <w:t>Валерій</w:t>
            </w:r>
            <w:proofErr w:type="spellEnd"/>
            <w:r w:rsidR="004008EC">
              <w:rPr>
                <w:spacing w:val="4"/>
                <w:sz w:val="28"/>
                <w:szCs w:val="28"/>
              </w:rPr>
              <w:t xml:space="preserve"> БИКОВСЬКИЙ</w:t>
            </w:r>
          </w:p>
          <w:p w:rsidR="00E00B1D" w:rsidRDefault="00E00B1D">
            <w:pPr>
              <w:jc w:val="right"/>
              <w:rPr>
                <w:sz w:val="28"/>
                <w:szCs w:val="28"/>
              </w:rPr>
            </w:pPr>
          </w:p>
        </w:tc>
      </w:tr>
      <w:tr w:rsidR="00E00B1D" w:rsidTr="00DE7169">
        <w:tc>
          <w:tcPr>
            <w:tcW w:w="3760" w:type="dxa"/>
          </w:tcPr>
          <w:p w:rsidR="00E00B1D" w:rsidRDefault="00E00B1D">
            <w:pPr>
              <w:shd w:val="clear" w:color="auto" w:fill="FFFFFF"/>
              <w:ind w:right="36"/>
              <w:rPr>
                <w:sz w:val="28"/>
                <w:szCs w:val="28"/>
              </w:rPr>
            </w:pPr>
          </w:p>
        </w:tc>
        <w:tc>
          <w:tcPr>
            <w:tcW w:w="5805" w:type="dxa"/>
          </w:tcPr>
          <w:p w:rsidR="00E00B1D" w:rsidRDefault="00E00B1D">
            <w:pPr>
              <w:jc w:val="both"/>
              <w:rPr>
                <w:sz w:val="28"/>
                <w:szCs w:val="28"/>
              </w:rPr>
            </w:pPr>
          </w:p>
        </w:tc>
      </w:tr>
    </w:tbl>
    <w:p w:rsidR="00E00B1D" w:rsidRDefault="00E00B1D">
      <w:pPr>
        <w:shd w:val="clear" w:color="auto" w:fill="FFFFFF"/>
        <w:ind w:left="48" w:firstLine="378"/>
        <w:contextualSpacing/>
        <w:jc w:val="both"/>
        <w:rPr>
          <w:b/>
          <w:color w:val="000000"/>
          <w:sz w:val="28"/>
          <w:szCs w:val="28"/>
          <w:lang w:val="uk-UA"/>
        </w:rPr>
      </w:pPr>
    </w:p>
    <w:sectPr w:rsidR="00E00B1D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EC" w:rsidRDefault="004008EC">
      <w:r>
        <w:separator/>
      </w:r>
    </w:p>
  </w:endnote>
  <w:endnote w:type="continuationSeparator" w:id="0">
    <w:p w:rsidR="004008EC" w:rsidRDefault="0040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等线">
    <w:altName w:val="Microsoft YaHei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B1D" w:rsidRDefault="004008E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0B1D" w:rsidRDefault="00E00B1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B1D" w:rsidRDefault="004008E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7169">
      <w:rPr>
        <w:rStyle w:val="a4"/>
        <w:noProof/>
      </w:rPr>
      <w:t>14</w:t>
    </w:r>
    <w:r>
      <w:rPr>
        <w:rStyle w:val="a4"/>
      </w:rPr>
      <w:fldChar w:fldCharType="end"/>
    </w:r>
  </w:p>
  <w:p w:rsidR="00E00B1D" w:rsidRDefault="00E00B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EC" w:rsidRDefault="004008EC">
      <w:r>
        <w:separator/>
      </w:r>
    </w:p>
  </w:footnote>
  <w:footnote w:type="continuationSeparator" w:id="0">
    <w:p w:rsidR="004008EC" w:rsidRDefault="0040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5773"/>
    <w:multiLevelType w:val="multilevel"/>
    <w:tmpl w:val="0C695773"/>
    <w:lvl w:ilvl="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AB12AA2"/>
    <w:multiLevelType w:val="multilevel"/>
    <w:tmpl w:val="4AB12A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F6"/>
    <w:rsid w:val="000229BD"/>
    <w:rsid w:val="000333C0"/>
    <w:rsid w:val="00050A27"/>
    <w:rsid w:val="000F390F"/>
    <w:rsid w:val="00120B6F"/>
    <w:rsid w:val="0016584B"/>
    <w:rsid w:val="001E21AD"/>
    <w:rsid w:val="001F1E4D"/>
    <w:rsid w:val="001F33A2"/>
    <w:rsid w:val="00273EA0"/>
    <w:rsid w:val="002A2BBF"/>
    <w:rsid w:val="002E2F1F"/>
    <w:rsid w:val="002E7719"/>
    <w:rsid w:val="002E7720"/>
    <w:rsid w:val="00330307"/>
    <w:rsid w:val="004008EC"/>
    <w:rsid w:val="0040728E"/>
    <w:rsid w:val="00457546"/>
    <w:rsid w:val="00466364"/>
    <w:rsid w:val="00471EE7"/>
    <w:rsid w:val="004944C3"/>
    <w:rsid w:val="004B656F"/>
    <w:rsid w:val="004C2F1F"/>
    <w:rsid w:val="005035BC"/>
    <w:rsid w:val="005859DB"/>
    <w:rsid w:val="005A0F0F"/>
    <w:rsid w:val="005A1AF6"/>
    <w:rsid w:val="005C7367"/>
    <w:rsid w:val="005F128A"/>
    <w:rsid w:val="00651F1D"/>
    <w:rsid w:val="00692062"/>
    <w:rsid w:val="006A1A99"/>
    <w:rsid w:val="006E3821"/>
    <w:rsid w:val="006E3CDD"/>
    <w:rsid w:val="006E5DAA"/>
    <w:rsid w:val="007139A2"/>
    <w:rsid w:val="00714D3B"/>
    <w:rsid w:val="008016B2"/>
    <w:rsid w:val="00803F09"/>
    <w:rsid w:val="008920CD"/>
    <w:rsid w:val="00896A0A"/>
    <w:rsid w:val="008C112E"/>
    <w:rsid w:val="008F3542"/>
    <w:rsid w:val="00994590"/>
    <w:rsid w:val="009C2F69"/>
    <w:rsid w:val="00A03ABE"/>
    <w:rsid w:val="00A17DC9"/>
    <w:rsid w:val="00AD4138"/>
    <w:rsid w:val="00AD5222"/>
    <w:rsid w:val="00B03BAE"/>
    <w:rsid w:val="00B1410C"/>
    <w:rsid w:val="00B33D9C"/>
    <w:rsid w:val="00B53A71"/>
    <w:rsid w:val="00B667FE"/>
    <w:rsid w:val="00BA768C"/>
    <w:rsid w:val="00C035A0"/>
    <w:rsid w:val="00C67881"/>
    <w:rsid w:val="00CC3A73"/>
    <w:rsid w:val="00D15A0E"/>
    <w:rsid w:val="00D55C43"/>
    <w:rsid w:val="00D6332C"/>
    <w:rsid w:val="00DE5E81"/>
    <w:rsid w:val="00DE7169"/>
    <w:rsid w:val="00DF3B07"/>
    <w:rsid w:val="00E00B1D"/>
    <w:rsid w:val="00E566C5"/>
    <w:rsid w:val="00ED6B49"/>
    <w:rsid w:val="00F264D0"/>
    <w:rsid w:val="00F5030A"/>
    <w:rsid w:val="43575474"/>
    <w:rsid w:val="46F847EF"/>
    <w:rsid w:val="4E06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азвание1"/>
    <w:basedOn w:val="a"/>
    <w:qFormat/>
    <w:pPr>
      <w:shd w:val="clear" w:color="auto" w:fill="FFFFFF"/>
      <w:spacing w:line="228" w:lineRule="exact"/>
      <w:ind w:left="12"/>
      <w:jc w:val="center"/>
    </w:pPr>
    <w:rPr>
      <w:b/>
      <w:spacing w:val="-8"/>
      <w:sz w:val="24"/>
      <w:lang w:val="uk-UA"/>
    </w:rPr>
  </w:style>
  <w:style w:type="paragraph" w:styleId="a6">
    <w:name w:val="List Paragraph"/>
    <w:basedOn w:val="a"/>
    <w:uiPriority w:val="34"/>
    <w:qFormat/>
    <w:pPr>
      <w:ind w:left="708"/>
    </w:pPr>
  </w:style>
  <w:style w:type="paragraph" w:styleId="a7">
    <w:name w:val="Balloon Text"/>
    <w:basedOn w:val="a"/>
    <w:link w:val="a8"/>
    <w:rsid w:val="00DE71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E716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азвание1"/>
    <w:basedOn w:val="a"/>
    <w:qFormat/>
    <w:pPr>
      <w:shd w:val="clear" w:color="auto" w:fill="FFFFFF"/>
      <w:spacing w:line="228" w:lineRule="exact"/>
      <w:ind w:left="12"/>
      <w:jc w:val="center"/>
    </w:pPr>
    <w:rPr>
      <w:b/>
      <w:spacing w:val="-8"/>
      <w:sz w:val="24"/>
      <w:lang w:val="uk-UA"/>
    </w:rPr>
  </w:style>
  <w:style w:type="paragraph" w:styleId="a6">
    <w:name w:val="List Paragraph"/>
    <w:basedOn w:val="a"/>
    <w:uiPriority w:val="34"/>
    <w:qFormat/>
    <w:pPr>
      <w:ind w:left="708"/>
    </w:pPr>
  </w:style>
  <w:style w:type="paragraph" w:styleId="a7">
    <w:name w:val="Balloon Text"/>
    <w:basedOn w:val="a"/>
    <w:link w:val="a8"/>
    <w:rsid w:val="00DE71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E716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4520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МТЗ (ОП1)</Company>
  <LinksUpToDate>false</LinksUpToDate>
  <CharactersWithSpaces>30227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СЕКРЕТАРЬ</cp:lastModifiedBy>
  <cp:revision>2</cp:revision>
  <cp:lastPrinted>2024-08-16T08:48:00Z</cp:lastPrinted>
  <dcterms:created xsi:type="dcterms:W3CDTF">2024-08-23T11:39:00Z</dcterms:created>
  <dcterms:modified xsi:type="dcterms:W3CDTF">2024-08-23T11:39:00Z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1033-12.2.0.17555</vt:lpwstr>
  </property>
  <property fmtid="{D5CDD505-2E9C-101B-9397-08002B2CF9AE}" pid="3" name="ICV">
    <vt:lpwstr>047A25475A74413D8CA66796EA11B888_12</vt:lpwstr>
  </property>
</Properties>
</file>