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AB" w:rsidRPr="00EB31AB" w:rsidRDefault="00EB31AB" w:rsidP="00EB3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КОМУНАЛЬНИЙ ЗАКЛАД  </w:t>
      </w:r>
    </w:p>
    <w:p w:rsidR="00EB31AB" w:rsidRPr="00EB31AB" w:rsidRDefault="00EB31AB" w:rsidP="00EB3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«ХАРКІВСЬКИЙ ЛІЦЕЙ № 36 ХАРКІВСЬКОЇ МІСЬКОЇ РАДИ» </w:t>
      </w:r>
    </w:p>
    <w:p w:rsidR="00EB31AB" w:rsidRPr="00EB31AB" w:rsidRDefault="00EB31AB" w:rsidP="00EB31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(ХЛ № 36)</w:t>
      </w:r>
    </w:p>
    <w:p w:rsidR="00EB31AB" w:rsidRPr="00EB31AB" w:rsidRDefault="00EB31AB" w:rsidP="00EB31AB">
      <w:pPr>
        <w:tabs>
          <w:tab w:val="left" w:pos="169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1A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</w:t>
      </w: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Код ДКУД 0101019</w:t>
      </w:r>
    </w:p>
    <w:p w:rsidR="00EB31AB" w:rsidRPr="00EB31AB" w:rsidRDefault="00EB31AB" w:rsidP="00EB31AB">
      <w:pPr>
        <w:tabs>
          <w:tab w:val="left" w:pos="169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</w:t>
      </w:r>
    </w:p>
    <w:p w:rsidR="00EB31AB" w:rsidRPr="00EB31AB" w:rsidRDefault="00EB31AB" w:rsidP="00EB3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.2024</w:t>
      </w: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м. Харків</w:t>
      </w: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№</w:t>
      </w:r>
      <w:r w:rsidR="00ED2E91" w:rsidRPr="00EC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</w:t>
      </w:r>
      <w:r w:rsidRP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74734" w:rsidRPr="007351C3" w:rsidRDefault="00774734" w:rsidP="00774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4734" w:rsidRPr="007351C3" w:rsidRDefault="00774734" w:rsidP="00774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425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плану </w:t>
      </w: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підвищення кваліфікації </w:t>
      </w:r>
    </w:p>
    <w:p w:rsidR="00774734" w:rsidRPr="007351C3" w:rsidRDefault="00774734" w:rsidP="00774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керівних кадрів та педагогічних </w:t>
      </w:r>
    </w:p>
    <w:p w:rsidR="00774734" w:rsidRDefault="00774734" w:rsidP="00774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працівників школи</w:t>
      </w:r>
      <w:r w:rsidR="00DF6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DF6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</w:t>
      </w:r>
      <w:r w:rsidR="00425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 та</w:t>
      </w:r>
    </w:p>
    <w:p w:rsidR="00425096" w:rsidRDefault="00425096" w:rsidP="00774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п</w:t>
      </w:r>
      <w:r w:rsidRPr="00425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ерспективн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425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425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-графік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425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25096" w:rsidRPr="007351C3" w:rsidRDefault="00425096" w:rsidP="00774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5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кваліфікації вчителів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</w:t>
      </w:r>
      <w:r w:rsidR="00EB31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774734" w:rsidRPr="007351C3" w:rsidRDefault="00774734" w:rsidP="00774734">
      <w:pPr>
        <w:spacing w:after="0" w:line="384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6538" w:rsidRDefault="009D7B26" w:rsidP="00F865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виконання Закону України «Про освіту», відповідно до Типового положення про атестацію педагогічних працівників України, затвердженого наказом Міністерства освіти і науки України від 06.10.2010 № 930, зареєстрованого у Міністерстві юстиції України 14.12.2010 № 1255/18550 (із змінами, внесеними  згідно  з  Наказом  Міністерства  освіти  і  науки, молоді та спорту  України  № 1473  від  20.12.2011), наказу Міністерства освіти і  науки України від 08.08.2013  № 1135 «Про затвердження Змін до Типового положення про атестацію педагогічних працівників», </w:t>
      </w:r>
      <w:r w:rsidR="0017791A" w:rsidRPr="00177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рішення </w:t>
      </w:r>
      <w:r w:rsidR="00177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педагогічної ради</w:t>
      </w:r>
      <w:r w:rsidR="0017791A" w:rsidRPr="00177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(протокол від </w:t>
      </w:r>
      <w:r w:rsidR="00F6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17791A" w:rsidRPr="00177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25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17791A" w:rsidRPr="00177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F6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7791A" w:rsidRPr="00177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F6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</w:t>
      </w:r>
      <w:r w:rsidR="0017791A" w:rsidRPr="00177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E52E73" w:rsidRPr="00E52E73">
        <w:rPr>
          <w:lang w:val="uk-UA"/>
        </w:rPr>
        <w:t xml:space="preserve"> </w:t>
      </w:r>
      <w:r w:rsidR="00E52E73" w:rsidRPr="00E52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вдосконалення системи підвищення кваліфікації керівних кадрів, педагогічних працівників </w:t>
      </w:r>
      <w:r w:rsidR="00E52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закладу</w:t>
      </w:r>
      <w:r w:rsidR="00F86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було проаналізовано виконання плану освіти вчителів за 202</w:t>
      </w:r>
      <w:r w:rsidR="00F6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F86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(довідка, додаток №1). </w:t>
      </w:r>
    </w:p>
    <w:p w:rsidR="00774734" w:rsidRDefault="00F86538" w:rsidP="00F865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Виходячи з вищезазначеного</w:t>
      </w:r>
    </w:p>
    <w:p w:rsidR="00DF6975" w:rsidRPr="007351C3" w:rsidRDefault="00DF6975" w:rsidP="00DF697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4734" w:rsidRPr="007351C3" w:rsidRDefault="00774734" w:rsidP="00774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931AF3" w:rsidRDefault="00931AF3" w:rsidP="00774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5096" w:rsidRDefault="00393C7D" w:rsidP="00393C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Вважати, що робота з</w:t>
      </w:r>
      <w:r w:rsidR="00425096" w:rsidRPr="00425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організації безперервної освіти педагогічних працівників закладу та стан виконання плану курсової перепідготовки вчителів у 202</w:t>
      </w:r>
      <w:r w:rsidR="00F6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25096" w:rsidRPr="00425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Pr="00393C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ведеться на  високому рівні</w:t>
      </w:r>
      <w:r w:rsidR="00425096" w:rsidRPr="00425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66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66939" w:rsidRDefault="00966939" w:rsidP="001745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F86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результати</w:t>
      </w:r>
      <w:r w:rsidR="0017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проходження </w:t>
      </w:r>
      <w:r w:rsidR="00F86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курсів</w:t>
      </w:r>
      <w:r w:rsidR="0017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74565" w:rsidRPr="0017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підвищення кваліфікації </w:t>
      </w:r>
      <w:r w:rsidR="0017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74565" w:rsidRPr="0017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педагогічних працівників </w:t>
      </w:r>
      <w:r w:rsidR="00BE4A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закладу «</w:t>
      </w:r>
      <w:r w:rsidR="002917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Харківськ</w:t>
      </w:r>
      <w:r w:rsidR="00BE4A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2917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4A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ліцей</w:t>
      </w:r>
      <w:r w:rsidR="002917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№36 Харківської міської ради</w:t>
      </w:r>
      <w:r w:rsidR="00BE4A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2917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74565" w:rsidRPr="0017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202</w:t>
      </w:r>
      <w:r w:rsidR="00F6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74565" w:rsidRPr="0017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="0017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 (Додаток №2).</w:t>
      </w:r>
    </w:p>
    <w:p w:rsidR="00174565" w:rsidRPr="00174565" w:rsidRDefault="00174565" w:rsidP="00BE4A3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161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</w:t>
      </w:r>
      <w:r w:rsidRPr="0017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підвищення кваліфікації </w:t>
      </w:r>
      <w:r w:rsidR="001615A7" w:rsidRPr="00161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педагогічних працівників </w:t>
      </w:r>
      <w:r w:rsidR="00BE4A31" w:rsidRPr="00BE4A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закладу «Харківський ліцей №36 Харківської міської ради»</w:t>
      </w:r>
      <w:r w:rsidR="001615A7" w:rsidRPr="00161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F6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 (Додаток №3)</w:t>
      </w:r>
      <w:r w:rsidR="00E91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31AF3" w:rsidRPr="007351C3" w:rsidRDefault="00931AF3" w:rsidP="00931AF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Заступнику директора з навчально-виховної роботи</w:t>
      </w:r>
      <w:r w:rsidR="007C3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C3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Малаховій</w:t>
      </w:r>
      <w:proofErr w:type="spellEnd"/>
      <w:r w:rsidR="007C3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А.А.</w:t>
      </w: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31AF3" w:rsidRPr="007351C3" w:rsidRDefault="00931AF3" w:rsidP="00931AF3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1AF3" w:rsidRPr="007351C3" w:rsidRDefault="00931AF3" w:rsidP="00AA273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своєчасну явку</w:t>
      </w:r>
      <w:r w:rsidR="00557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режимі </w:t>
      </w:r>
      <w:proofErr w:type="spellStart"/>
      <w:r w:rsidR="00557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онлайн</w:t>
      </w:r>
      <w:proofErr w:type="spellEnd"/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слухачів на курси згідно з гра</w:t>
      </w:r>
      <w:r w:rsidR="007C0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фіком і терміном їх проведення </w:t>
      </w:r>
      <w:r w:rsidR="00FC7E70"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</w:t>
      </w:r>
      <w:r w:rsidR="0017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№3</w:t>
      </w:r>
      <w:r w:rsidR="00FC7E70"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931AF3" w:rsidRPr="007351C3" w:rsidRDefault="00931AF3" w:rsidP="00AA273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Розглянути питання ефективності підвищення кваліфікації педагогічних кадрів на засіданні педагогічної ради </w:t>
      </w:r>
      <w:r w:rsidR="00BE4A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ліцею</w:t>
      </w: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31AF3" w:rsidRPr="007351C3" w:rsidRDefault="00931AF3" w:rsidP="00AA273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Своєчасно організувати якісну заміну уроків на час відсутності педагогічних працівників у </w:t>
      </w:r>
      <w:r w:rsidR="00BE4A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ліцеї</w:t>
      </w: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31AF3" w:rsidRPr="007351C3" w:rsidRDefault="00931AF3" w:rsidP="00931AF3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1AF3" w:rsidRPr="007351C3" w:rsidRDefault="00931AF3" w:rsidP="00931AF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1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наказу залишаю за собою.</w:t>
      </w:r>
    </w:p>
    <w:p w:rsidR="00774734" w:rsidRPr="007351C3" w:rsidRDefault="00774734" w:rsidP="00774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4734" w:rsidRPr="007351C3" w:rsidRDefault="00774734" w:rsidP="00774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1AF3" w:rsidRPr="007351C3" w:rsidRDefault="00931A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351C3">
        <w:rPr>
          <w:rFonts w:ascii="Times New Roman" w:hAnsi="Times New Roman" w:cs="Times New Roman"/>
          <w:sz w:val="28"/>
          <w:szCs w:val="28"/>
          <w:lang w:val="uk-UA"/>
        </w:rPr>
        <w:t xml:space="preserve">Директор              </w:t>
      </w:r>
      <w:r w:rsidR="00EC04CF" w:rsidRPr="00EC04CF">
        <w:rPr>
          <w:rFonts w:ascii="Times New Roman" w:hAnsi="Times New Roman" w:cs="Times New Roman"/>
          <w:i/>
          <w:sz w:val="28"/>
          <w:szCs w:val="28"/>
          <w:highlight w:val="lightGray"/>
          <w:lang w:val="uk-UA"/>
        </w:rPr>
        <w:t>Оригінал підписано</w:t>
      </w:r>
      <w:r w:rsidRPr="007351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EC04C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936D6">
        <w:rPr>
          <w:rFonts w:ascii="Times New Roman" w:hAnsi="Times New Roman" w:cs="Times New Roman"/>
          <w:sz w:val="28"/>
          <w:szCs w:val="28"/>
          <w:lang w:val="uk-UA"/>
        </w:rPr>
        <w:t>Лариса РИЧКОВА</w:t>
      </w:r>
    </w:p>
    <w:p w:rsidR="00931AF3" w:rsidRPr="007351C3" w:rsidRDefault="00931A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1AF3" w:rsidRPr="007351C3" w:rsidRDefault="00931A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1AF3" w:rsidRPr="007351C3" w:rsidRDefault="00931A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1AF3" w:rsidRPr="007351C3" w:rsidRDefault="00931A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1AF3" w:rsidRPr="007351C3" w:rsidRDefault="00931A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1AF3" w:rsidRPr="007351C3" w:rsidRDefault="00931A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6975" w:rsidRDefault="00DF6975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A09EF" w:rsidRDefault="00AA09EF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C75C38">
      <w:pPr>
        <w:spacing w:after="0" w:line="276" w:lineRule="auto"/>
        <w:ind w:left="6521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№1</w:t>
      </w: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C75C38" w:rsidRDefault="00C75C38" w:rsidP="00C75C38">
      <w:pPr>
        <w:spacing w:after="0" w:line="276" w:lineRule="auto"/>
        <w:ind w:left="6521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 наказу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ХЛ № 36</w:t>
      </w:r>
    </w:p>
    <w:p w:rsidR="00C75C38" w:rsidRPr="006421D8" w:rsidRDefault="00C75C38" w:rsidP="00C75C38">
      <w:pPr>
        <w:spacing w:after="0" w:line="276" w:lineRule="auto"/>
        <w:ind w:left="6521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Pr="00592535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12</w:t>
      </w: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>.202</w:t>
      </w:r>
      <w:r w:rsidRPr="0059253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592535">
        <w:rPr>
          <w:rFonts w:ascii="Times New Roman" w:eastAsia="Times New Roman" w:hAnsi="Times New Roman"/>
          <w:sz w:val="24"/>
          <w:szCs w:val="24"/>
          <w:lang w:eastAsia="ru-RU"/>
        </w:rPr>
        <w:t>87</w:t>
      </w:r>
      <w:r w:rsidRPr="006421D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C75C38" w:rsidRPr="006421D8" w:rsidRDefault="00C75C38" w:rsidP="00C75C3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75C38" w:rsidRPr="006421D8" w:rsidRDefault="00C75C38" w:rsidP="00C75C38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Довідка </w:t>
      </w:r>
    </w:p>
    <w:p w:rsidR="00C75C38" w:rsidRPr="006421D8" w:rsidRDefault="00C75C38" w:rsidP="00C75C38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Pr="00743A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виконання плану освіти вчителів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 </w:t>
      </w: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202</w:t>
      </w:r>
      <w:r w:rsidRPr="008D0DDC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</w:t>
      </w: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</w:t>
      </w:r>
    </w:p>
    <w:p w:rsidR="00C75C38" w:rsidRDefault="00C75C38" w:rsidP="00C75C38">
      <w:pPr>
        <w:spacing w:after="0"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>Робота з питань курсов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перепідготовк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була спрямована на виконання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освіту», відповідно до Типового положення про атестацію педагогічних працівників України, затвердженого наказом Міністерства освіти і науки України від 06.10.2010 № 930, зареєстрованого у Міністерстві юстиції України 14.12.2010 № 1255/18550 (із змінами, внесеними  згідно  з  Наказом  Міністерства  освіти  і  науки, молоді та спорту  України  № 1473  від  20.12.2011), наказу Міністерства освіти 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науки України від 08.08.2013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1135 «Про затвердження Змін до Типового положення про атестацію педагогічних працівників»,</w:t>
      </w:r>
      <w:r w:rsidRPr="00366DF5">
        <w:rPr>
          <w:lang w:val="uk-UA"/>
        </w:rPr>
        <w:t xml:space="preserve"> 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>з метою вдосконалення системи підвищення кваліфікації керівних кадрів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педагогічних працівників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закладу.</w:t>
      </w:r>
      <w:r w:rsidRPr="00366D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C75C38" w:rsidRDefault="00C75C38" w:rsidP="00C75C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Згідно плану курсової перепідготовки пе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дагогічних працівників закладу 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з метою підвищення науково-теоретичного та методичного рівнів учителів протягом 20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141EE5"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 xml:space="preserve"> року курсову перепідготовку </w:t>
      </w:r>
      <w:r>
        <w:rPr>
          <w:rFonts w:ascii="Times New Roman" w:hAnsi="Times New Roman"/>
          <w:sz w:val="28"/>
          <w:szCs w:val="28"/>
          <w:lang w:val="uk-UA" w:eastAsia="ru-RU"/>
        </w:rPr>
        <w:t>за спеціальністю пройшли:</w:t>
      </w:r>
    </w:p>
    <w:p w:rsidR="00C75C38" w:rsidRDefault="00C75C38" w:rsidP="00C75C3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804AD">
        <w:rPr>
          <w:rFonts w:ascii="Times New Roman" w:hAnsi="Times New Roman"/>
          <w:sz w:val="28"/>
          <w:szCs w:val="28"/>
          <w:lang w:val="uk-UA" w:eastAsia="ru-RU"/>
        </w:rPr>
        <w:t xml:space="preserve">на базі КВНЗ «Харківська академія неперервної освіти»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– Борисенко І.Б., учитель біології,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Зарянська-Василенко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Т.І., учитель хімії,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Хаврель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І.Ю., учитель німецької мови,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Ісюк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С.М., учитель фізичної культури,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Сєрік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О.О., учитель історії, Земська І.Г., учитель трудового навчання,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Толоконнікова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М.В., учитель початкових класів,</w:t>
      </w:r>
      <w:r w:rsidRPr="005674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Ричкова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Л.В., директор, </w:t>
      </w:r>
      <w:r w:rsidRPr="009D4A9B">
        <w:rPr>
          <w:rFonts w:ascii="Times New Roman" w:hAnsi="Times New Roman"/>
          <w:sz w:val="28"/>
          <w:szCs w:val="28"/>
          <w:lang w:val="uk-UA" w:eastAsia="ru-RU"/>
        </w:rPr>
        <w:t xml:space="preserve"> Малахова А.А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., заступник директора з навчально-виховної роботи,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Рудіч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Л.Г., учитель української мови і літератури,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Пархомчук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В.О., учитель математики, Божок М.В., учитель англійської мови, Петренко К.А., учитель англійської мови,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Рибянцева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Н.І., учитель історії,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Тюкін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М.Б., учитель фізики,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Кальніна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В.А., учитель фізичної культури,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Голомоз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О.А., практичний психолог;</w:t>
      </w:r>
    </w:p>
    <w:p w:rsidR="00C75C38" w:rsidRDefault="00C75C38" w:rsidP="00C75C3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при ГО </w:t>
      </w:r>
      <w:r w:rsidRPr="00536CAC">
        <w:rPr>
          <w:rFonts w:ascii="Times New Roman" w:hAnsi="Times New Roman"/>
          <w:sz w:val="28"/>
          <w:szCs w:val="28"/>
          <w:lang w:val="uk-UA" w:eastAsia="ru-RU"/>
        </w:rPr>
        <w:t>ІП</w:t>
      </w: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536CAC">
        <w:rPr>
          <w:rFonts w:ascii="Times New Roman" w:hAnsi="Times New Roman"/>
          <w:sz w:val="28"/>
          <w:szCs w:val="28"/>
          <w:lang w:val="uk-UA" w:eastAsia="ru-RU"/>
        </w:rPr>
        <w:t xml:space="preserve">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– </w:t>
      </w:r>
      <w:proofErr w:type="spellStart"/>
      <w:r w:rsidRPr="00567484">
        <w:rPr>
          <w:rFonts w:ascii="Times New Roman" w:hAnsi="Times New Roman"/>
          <w:sz w:val="28"/>
          <w:szCs w:val="28"/>
          <w:lang w:val="uk-UA" w:eastAsia="ru-RU"/>
        </w:rPr>
        <w:t>Зарянська-Василенко</w:t>
      </w:r>
      <w:proofErr w:type="spellEnd"/>
      <w:r w:rsidRPr="00567484">
        <w:rPr>
          <w:rFonts w:ascii="Times New Roman" w:hAnsi="Times New Roman"/>
          <w:sz w:val="28"/>
          <w:szCs w:val="28"/>
          <w:lang w:val="uk-UA" w:eastAsia="ru-RU"/>
        </w:rPr>
        <w:t xml:space="preserve"> Т.І., учитель хімії,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Рудіч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Л.Г., учитель української мови і літератури,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Алєксєєнко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О.О., учитель географії,</w:t>
      </w:r>
      <w:r w:rsidRPr="005674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Земська І.Г., учитель трудового навчання,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Ісюк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С.М., учитель фізичної культури, Ландау С.О., учитель початкових класів,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Набока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Т.І., учитель математики, Назарова О.В., учитель української мови і літератури,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Олексенко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З.В., учитель початкових класів,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Рибянцева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Н.І., учитель історії,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Сєрік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О.О., учитель історії.</w:t>
      </w:r>
    </w:p>
    <w:p w:rsidR="00C75C38" w:rsidRDefault="00C75C38" w:rsidP="00C75C38">
      <w:pPr>
        <w:spacing w:after="0" w:line="276" w:lineRule="auto"/>
        <w:ind w:firstLine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411D6C">
        <w:rPr>
          <w:rFonts w:ascii="Times New Roman" w:hAnsi="Times New Roman"/>
          <w:sz w:val="28"/>
          <w:szCs w:val="28"/>
          <w:lang w:val="uk-UA" w:eastAsia="ru-RU"/>
        </w:rPr>
        <w:t>Поряд з основними тематичними курсами вчителі пройшли спецкурси, успішно оволоділи знаннями щодо використання інформаційно-комунікаційних технологій  на уроках  у освітньому процесі.</w:t>
      </w:r>
    </w:p>
    <w:p w:rsidR="00C75C38" w:rsidRPr="00AD5EB7" w:rsidRDefault="00C75C38" w:rsidP="00C75C38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      У вересні  2024 року  22 вчителів закладу в межах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536CAC">
        <w:rPr>
          <w:rFonts w:ascii="Times New Roman" w:hAnsi="Times New Roman"/>
          <w:sz w:val="28"/>
          <w:szCs w:val="28"/>
          <w:lang w:val="uk-UA" w:eastAsia="ru-RU"/>
        </w:rPr>
        <w:t>роєкт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proofErr w:type="spellEnd"/>
      <w:r w:rsidRPr="00536CAC">
        <w:rPr>
          <w:rFonts w:ascii="Times New Roman" w:hAnsi="Times New Roman"/>
          <w:sz w:val="28"/>
          <w:szCs w:val="28"/>
          <w:lang w:val="uk-UA" w:eastAsia="ru-RU"/>
        </w:rPr>
        <w:t xml:space="preserve"> «Professional </w:t>
      </w:r>
      <w:proofErr w:type="spellStart"/>
      <w:r w:rsidRPr="00536CAC">
        <w:rPr>
          <w:rFonts w:ascii="Times New Roman" w:hAnsi="Times New Roman"/>
          <w:sz w:val="28"/>
          <w:szCs w:val="28"/>
          <w:lang w:val="uk-UA" w:eastAsia="ru-RU"/>
        </w:rPr>
        <w:t>Development</w:t>
      </w:r>
      <w:proofErr w:type="spellEnd"/>
      <w:r w:rsidRPr="00536CAC">
        <w:rPr>
          <w:rFonts w:ascii="Times New Roman" w:hAnsi="Times New Roman"/>
          <w:sz w:val="28"/>
          <w:szCs w:val="28"/>
          <w:lang w:val="uk-UA" w:eastAsia="ru-RU"/>
        </w:rPr>
        <w:t xml:space="preserve">»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опрацювали матеріали </w:t>
      </w:r>
      <w:r w:rsidRPr="00AD5EB7">
        <w:rPr>
          <w:rFonts w:ascii="Times New Roman" w:hAnsi="Times New Roman"/>
          <w:sz w:val="28"/>
          <w:szCs w:val="28"/>
          <w:lang w:val="uk-UA" w:eastAsia="ru-RU"/>
        </w:rPr>
        <w:t xml:space="preserve">спецкурсу </w:t>
      </w:r>
      <w:r w:rsidRPr="00536CAC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442386">
        <w:rPr>
          <w:rFonts w:ascii="Times New Roman" w:hAnsi="Times New Roman"/>
          <w:sz w:val="28"/>
          <w:szCs w:val="28"/>
          <w:lang w:val="uk-UA" w:eastAsia="ru-RU"/>
        </w:rPr>
        <w:t>Особливості сучасного уроку</w:t>
      </w:r>
      <w:r w:rsidRPr="00536CAC">
        <w:rPr>
          <w:rFonts w:ascii="Times New Roman" w:hAnsi="Times New Roman"/>
          <w:sz w:val="28"/>
          <w:szCs w:val="28"/>
          <w:lang w:val="uk-UA" w:eastAsia="ru-RU"/>
        </w:rPr>
        <w:t>».</w:t>
      </w:r>
    </w:p>
    <w:p w:rsidR="00C75C38" w:rsidRDefault="00C75C38" w:rsidP="00C75C38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Протягом року всі вчителі отримали сертифікати, </w:t>
      </w:r>
      <w:r w:rsidRPr="00C97EF3">
        <w:rPr>
          <w:rFonts w:ascii="Times New Roman" w:hAnsi="Times New Roman"/>
          <w:sz w:val="28"/>
          <w:szCs w:val="28"/>
          <w:lang w:val="uk-UA" w:eastAsia="ru-RU"/>
        </w:rPr>
        <w:t>які засвідчують проходження навчання спрямованого на підвищення інформаційно-цифрової компетентності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75C38" w:rsidRPr="004B7C93" w:rsidRDefault="00C75C38" w:rsidP="00C75C38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Протягом року всі вчителі закладу працювали на он-лайн освітніх платформах «На урок», «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Всеосвіта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», ВШО, ІППО щодо в</w:t>
      </w:r>
      <w:r w:rsidRPr="00411D6C">
        <w:rPr>
          <w:rFonts w:ascii="Times New Roman" w:hAnsi="Times New Roman"/>
          <w:sz w:val="28"/>
          <w:szCs w:val="28"/>
          <w:lang w:val="uk-UA" w:eastAsia="ru-RU"/>
        </w:rPr>
        <w:t>икористання сервіс</w:t>
      </w:r>
      <w:r>
        <w:rPr>
          <w:rFonts w:ascii="Times New Roman" w:hAnsi="Times New Roman"/>
          <w:sz w:val="28"/>
          <w:szCs w:val="28"/>
          <w:lang w:val="uk-UA" w:eastAsia="ru-RU"/>
        </w:rPr>
        <w:t>ів</w:t>
      </w:r>
      <w:r w:rsidRPr="00411D6C">
        <w:rPr>
          <w:rFonts w:ascii="Times New Roman" w:hAnsi="Times New Roman"/>
          <w:sz w:val="28"/>
          <w:szCs w:val="28"/>
          <w:lang w:val="uk-UA" w:eastAsia="ru-RU"/>
        </w:rPr>
        <w:t xml:space="preserve"> для проведення дистанційних занять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брали участь у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411D6C">
        <w:rPr>
          <w:rFonts w:ascii="Times New Roman" w:hAnsi="Times New Roman"/>
          <w:sz w:val="28"/>
          <w:szCs w:val="28"/>
          <w:lang w:val="uk-UA" w:eastAsia="ru-RU"/>
        </w:rPr>
        <w:t>ебінар</w:t>
      </w:r>
      <w:r>
        <w:rPr>
          <w:rFonts w:ascii="Times New Roman" w:hAnsi="Times New Roman"/>
          <w:sz w:val="28"/>
          <w:szCs w:val="28"/>
          <w:lang w:val="uk-UA" w:eastAsia="ru-RU"/>
        </w:rPr>
        <w:t>ах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та тренінгах</w:t>
      </w:r>
      <w:r w:rsidRPr="004B7C93">
        <w:rPr>
          <w:rFonts w:ascii="Times New Roman" w:hAnsi="Times New Roman"/>
          <w:sz w:val="28"/>
          <w:szCs w:val="28"/>
          <w:lang w:val="uk-UA" w:eastAsia="ru-RU"/>
        </w:rPr>
        <w:t xml:space="preserve">: «Навчання за допомогою </w:t>
      </w:r>
      <w:r w:rsidRPr="004B7C9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B7C93">
        <w:rPr>
          <w:rFonts w:ascii="Times New Roman" w:hAnsi="Times New Roman"/>
          <w:sz w:val="28"/>
          <w:szCs w:val="28"/>
          <w:lang w:val="en-US" w:eastAsia="ru-RU"/>
        </w:rPr>
        <w:t>Minecraft</w:t>
      </w:r>
      <w:proofErr w:type="spellEnd"/>
      <w:r w:rsidRPr="004B7C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7C93">
        <w:rPr>
          <w:rFonts w:ascii="Times New Roman" w:hAnsi="Times New Roman"/>
          <w:sz w:val="28"/>
          <w:szCs w:val="28"/>
          <w:lang w:val="uk-UA" w:eastAsia="ru-RU"/>
        </w:rPr>
        <w:t>та штучного інтелекту», «Створи своє здоров’я: STEM – виклики для кожного»,</w:t>
      </w:r>
      <w:r w:rsidRPr="004B7C93">
        <w:rPr>
          <w:lang w:val="uk-UA"/>
        </w:rPr>
        <w:t xml:space="preserve"> </w:t>
      </w:r>
      <w:r w:rsidRPr="004B7C93">
        <w:rPr>
          <w:rFonts w:ascii="Times New Roman" w:hAnsi="Times New Roman"/>
          <w:sz w:val="28"/>
          <w:szCs w:val="28"/>
          <w:lang w:val="uk-UA" w:eastAsia="ru-RU"/>
        </w:rPr>
        <w:t xml:space="preserve"> «Оцінювання результатів навчання здобувачів освіти 8 класів»,  «</w:t>
      </w:r>
      <w:proofErr w:type="spellStart"/>
      <w:r w:rsidRPr="004B7C93">
        <w:rPr>
          <w:rFonts w:ascii="Times New Roman" w:hAnsi="Times New Roman"/>
          <w:sz w:val="28"/>
          <w:szCs w:val="28"/>
          <w:lang w:val="uk-UA" w:eastAsia="ru-RU"/>
        </w:rPr>
        <w:t>Проєктна</w:t>
      </w:r>
      <w:proofErr w:type="spellEnd"/>
      <w:r w:rsidRPr="004B7C93">
        <w:rPr>
          <w:rFonts w:ascii="Times New Roman" w:hAnsi="Times New Roman"/>
          <w:sz w:val="28"/>
          <w:szCs w:val="28"/>
          <w:lang w:val="uk-UA" w:eastAsia="ru-RU"/>
        </w:rPr>
        <w:t xml:space="preserve"> діяльність: практичний досвід», «Оцінювання результатів навчання здобувачів освіти відповідно до Державного стандарту базової середньої освіти»,  «Формування загально навчальних умінь і навичок здобувачів освіти під час використання штучного інтелекту» тощо.</w:t>
      </w:r>
    </w:p>
    <w:p w:rsidR="00C75C38" w:rsidRPr="0060680A" w:rsidRDefault="00C75C38" w:rsidP="00C75C38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 w:eastAsia="ru-RU"/>
        </w:rPr>
        <w:t xml:space="preserve">          </w:t>
      </w:r>
      <w:r w:rsidRPr="0060680A">
        <w:rPr>
          <w:rFonts w:ascii="Times New Roman" w:hAnsi="Times New Roman"/>
          <w:sz w:val="28"/>
          <w:szCs w:val="28"/>
          <w:lang w:val="uk-UA"/>
        </w:rPr>
        <w:t xml:space="preserve">У листопаді 2024 року вчителі закладу брали участь у науково-практичних конференціях: вчителька математики Турчина І.О. – у  роботі Міжнародної науково-практичної </w:t>
      </w:r>
      <w:proofErr w:type="spellStart"/>
      <w:r w:rsidRPr="0060680A">
        <w:rPr>
          <w:rFonts w:ascii="Times New Roman" w:hAnsi="Times New Roman"/>
          <w:sz w:val="28"/>
          <w:szCs w:val="28"/>
          <w:lang w:val="uk-UA"/>
        </w:rPr>
        <w:t>інтернет-конференції</w:t>
      </w:r>
      <w:proofErr w:type="spellEnd"/>
      <w:r w:rsidRPr="0060680A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60680A">
        <w:rPr>
          <w:rFonts w:ascii="Times New Roman" w:hAnsi="Times New Roman"/>
          <w:sz w:val="28"/>
          <w:szCs w:val="28"/>
          <w:lang w:val="uk-UA"/>
        </w:rPr>
        <w:t>Конкурентноспроможність</w:t>
      </w:r>
      <w:proofErr w:type="spellEnd"/>
      <w:r w:rsidRPr="0060680A">
        <w:rPr>
          <w:rFonts w:ascii="Times New Roman" w:hAnsi="Times New Roman"/>
          <w:sz w:val="28"/>
          <w:szCs w:val="28"/>
          <w:lang w:val="uk-UA"/>
        </w:rPr>
        <w:t xml:space="preserve"> та інновації: проблеми науки та практики»;</w:t>
      </w:r>
    </w:p>
    <w:p w:rsidR="00C75C38" w:rsidRDefault="00C75C38" w:rsidP="00C75C38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вчителька географії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Алєксєєнко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О.О.: у  роботі Міжнародної науково-практичної конференції «Заклад освіти – територія здоров’я, безпеки, підтримки»; у Всеукраїнській науково-практичної конференції «Інноваційні цифрові інструменти для навчання: від теорії до практики», у Всеукраїнській науково-практичної конференції «Організація інклюзивного навчання у закладі: покроковий алгоритм».</w:t>
      </w:r>
    </w:p>
    <w:p w:rsidR="00C75C38" w:rsidRDefault="00C75C38" w:rsidP="00C75C38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На засіданні </w:t>
      </w: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педагогічної ради закладу </w:t>
      </w:r>
      <w:r w:rsidRPr="00E54D9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(протокол 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17</w:t>
      </w:r>
      <w:r w:rsidRPr="00E54D95">
        <w:rPr>
          <w:rFonts w:ascii="Times New Roman" w:eastAsia="Times New Roman" w:hAnsi="Times New Roman"/>
          <w:sz w:val="28"/>
          <w:szCs w:val="28"/>
          <w:lang w:val="uk-UA"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E54D9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E54D95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було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підбито підсумки щодо наявності у вчителів знань з основних напрямів курсової перепідготовки (додаток 4 до наказу </w:t>
      </w:r>
      <w:r w:rsidRPr="00262E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17</w:t>
      </w:r>
      <w:r w:rsidRPr="00262ED0">
        <w:rPr>
          <w:rFonts w:ascii="Times New Roman" w:eastAsia="Times New Roman" w:hAnsi="Times New Roman"/>
          <w:sz w:val="28"/>
          <w:szCs w:val="28"/>
          <w:lang w:val="uk-UA"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262E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87</w:t>
      </w:r>
      <w:r w:rsidRPr="00262ED0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надано відповідні рекомендації.</w:t>
      </w:r>
    </w:p>
    <w:p w:rsidR="00C75C38" w:rsidRPr="00B63DEB" w:rsidRDefault="00C75C38" w:rsidP="00C75C38">
      <w:pPr>
        <w:spacing w:after="0"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рішення педагогічної ради закладу (протокол 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17</w:t>
      </w:r>
      <w:r w:rsidRPr="00E54D95">
        <w:rPr>
          <w:rFonts w:ascii="Times New Roman" w:eastAsia="Times New Roman" w:hAnsi="Times New Roman"/>
          <w:sz w:val="28"/>
          <w:szCs w:val="28"/>
          <w:lang w:val="uk-UA"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E54D9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E54D95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було затверджено кількість годин (кредитів) курсової перепідготовки та самоосвітньої діяльності вчителів протягом 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 </w:t>
      </w:r>
      <w:r w:rsidRPr="00B63DEB">
        <w:rPr>
          <w:rFonts w:ascii="Times New Roman" w:eastAsia="Times New Roman" w:hAnsi="Times New Roman"/>
          <w:sz w:val="28"/>
          <w:szCs w:val="28"/>
          <w:lang w:val="uk-UA" w:eastAsia="ru-RU"/>
        </w:rPr>
        <w:t>року.</w:t>
      </w:r>
    </w:p>
    <w:p w:rsidR="00C75C38" w:rsidRPr="00030E57" w:rsidRDefault="00C75C38" w:rsidP="00C75C38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Pr="00030E57">
        <w:rPr>
          <w:rFonts w:ascii="Times New Roman" w:hAnsi="Times New Roman"/>
          <w:sz w:val="28"/>
          <w:szCs w:val="28"/>
          <w:lang w:val="uk-UA" w:eastAsia="ru-RU"/>
        </w:rPr>
        <w:t>Таким чином, план курсової перепідготовки педагогічних працівників закладу виконано в повному обсязі. Це сприяло підвищенню фахового рівня та збагаченню теоретично-методичних знань вчителів.</w:t>
      </w:r>
    </w:p>
    <w:p w:rsidR="00C75C38" w:rsidRPr="000C3287" w:rsidRDefault="00C75C38" w:rsidP="00C75C38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030E57">
        <w:rPr>
          <w:rFonts w:ascii="Times New Roman" w:hAnsi="Times New Roman"/>
          <w:sz w:val="28"/>
          <w:szCs w:val="28"/>
          <w:lang w:val="uk-UA" w:eastAsia="ru-RU"/>
        </w:rPr>
        <w:t xml:space="preserve">Ефективність проходження курсової підготовки полягала у забезпеченні взаємодії всіх систем безперервного підвищення кваліфікації, розкриття  вчителям шляхів використання теоретичних знань у їхній практичній </w:t>
      </w:r>
      <w:r w:rsidRPr="00030E57">
        <w:rPr>
          <w:rFonts w:ascii="Times New Roman" w:hAnsi="Times New Roman"/>
          <w:sz w:val="28"/>
          <w:szCs w:val="28"/>
          <w:lang w:val="uk-UA" w:eastAsia="ru-RU"/>
        </w:rPr>
        <w:lastRenderedPageBreak/>
        <w:t>діяльності, а також інтенсифікації самостійної роботи над підвищ</w:t>
      </w:r>
      <w:r>
        <w:rPr>
          <w:rFonts w:ascii="Times New Roman" w:hAnsi="Times New Roman"/>
          <w:sz w:val="28"/>
          <w:szCs w:val="28"/>
          <w:lang w:val="uk-UA" w:eastAsia="ru-RU"/>
        </w:rPr>
        <w:t>енням професійної кваліфікації.</w:t>
      </w:r>
    </w:p>
    <w:p w:rsidR="00C75C38" w:rsidRDefault="00C75C38" w:rsidP="00C75C38">
      <w:pPr>
        <w:spacing w:after="0" w:line="276" w:lineRule="auto"/>
        <w:ind w:firstLine="360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На підставі зазначеного вище та з метою удосконалення системи безперервної освіти педагогічних працівників закладу в 202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 xml:space="preserve"> році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623CC">
        <w:rPr>
          <w:rFonts w:ascii="Times New Roman" w:hAnsi="Times New Roman"/>
          <w:sz w:val="28"/>
          <w:szCs w:val="28"/>
          <w:lang w:val="uk-UA" w:eastAsia="ru-RU"/>
        </w:rPr>
        <w:t>можна надати методичні рекомендації:</w:t>
      </w:r>
      <w:r w:rsidRPr="003623CC">
        <w:rPr>
          <w:lang w:val="uk-UA"/>
        </w:rPr>
        <w:t xml:space="preserve"> </w:t>
      </w:r>
    </w:p>
    <w:p w:rsidR="00C75C38" w:rsidRDefault="00C75C38" w:rsidP="00C75C38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3287">
        <w:rPr>
          <w:rFonts w:ascii="Times New Roman" w:hAnsi="Times New Roman"/>
          <w:sz w:val="28"/>
          <w:szCs w:val="28"/>
          <w:lang w:val="uk-UA" w:eastAsia="ru-RU"/>
        </w:rPr>
        <w:t>Вважати рівень організації безперервної освіти педагогічних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працівників закладу та стан виконанн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я плану курсової перепідготовки 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вчителів у 20</w:t>
      </w:r>
      <w:r>
        <w:rPr>
          <w:rFonts w:ascii="Times New Roman" w:hAnsi="Times New Roman"/>
          <w:sz w:val="28"/>
          <w:szCs w:val="28"/>
          <w:lang w:val="uk-UA" w:eastAsia="ru-RU"/>
        </w:rPr>
        <w:t>24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 xml:space="preserve"> році </w:t>
      </w:r>
      <w:r>
        <w:rPr>
          <w:rFonts w:ascii="Times New Roman" w:hAnsi="Times New Roman"/>
          <w:sz w:val="28"/>
          <w:szCs w:val="28"/>
          <w:lang w:val="uk-UA" w:eastAsia="ru-RU"/>
        </w:rPr>
        <w:t>достатнім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75C38" w:rsidRPr="00123B26" w:rsidRDefault="00C75C38" w:rsidP="00C75C38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23B26">
        <w:rPr>
          <w:rFonts w:ascii="Times New Roman" w:hAnsi="Times New Roman"/>
          <w:sz w:val="28"/>
          <w:szCs w:val="28"/>
          <w:lang w:val="uk-UA" w:eastAsia="ru-RU"/>
        </w:rPr>
        <w:t>Протягом року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Pr="00123B26">
        <w:rPr>
          <w:rFonts w:ascii="Times New Roman" w:hAnsi="Times New Roman"/>
          <w:sz w:val="28"/>
          <w:szCs w:val="28"/>
          <w:lang w:val="uk-UA" w:eastAsia="ru-RU"/>
        </w:rPr>
        <w:t>носити зміни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 плану курсової перепідготовки </w:t>
      </w:r>
      <w:r w:rsidRPr="00123B26">
        <w:rPr>
          <w:rFonts w:ascii="Times New Roman" w:hAnsi="Times New Roman"/>
          <w:sz w:val="28"/>
          <w:szCs w:val="28"/>
          <w:lang w:val="uk-UA" w:eastAsia="ru-RU"/>
        </w:rPr>
        <w:t>вчителів закладу.</w:t>
      </w:r>
    </w:p>
    <w:p w:rsidR="00C75C38" w:rsidRPr="00123B26" w:rsidRDefault="00C75C38" w:rsidP="00C75C38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23B26">
        <w:rPr>
          <w:rFonts w:ascii="Times New Roman" w:hAnsi="Times New Roman"/>
          <w:sz w:val="28"/>
          <w:szCs w:val="28"/>
          <w:lang w:val="uk-UA" w:eastAsia="ru-RU"/>
        </w:rPr>
        <w:t>Активізувати  самоосвітню діяльність пед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агогічного </w:t>
      </w:r>
      <w:r w:rsidRPr="00123B26">
        <w:rPr>
          <w:rFonts w:ascii="Times New Roman" w:hAnsi="Times New Roman"/>
          <w:sz w:val="28"/>
          <w:szCs w:val="28"/>
          <w:lang w:val="uk-UA" w:eastAsia="ru-RU"/>
        </w:rPr>
        <w:t xml:space="preserve">колективу  </w:t>
      </w:r>
      <w:r>
        <w:rPr>
          <w:rFonts w:ascii="Times New Roman" w:hAnsi="Times New Roman"/>
          <w:sz w:val="28"/>
          <w:szCs w:val="28"/>
          <w:lang w:val="uk-UA" w:eastAsia="ru-RU"/>
        </w:rPr>
        <w:t>у 2025 році.</w:t>
      </w:r>
    </w:p>
    <w:p w:rsidR="00C75C38" w:rsidRPr="000C3287" w:rsidRDefault="00C75C38" w:rsidP="00C75C38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3287">
        <w:rPr>
          <w:rFonts w:ascii="Times New Roman" w:hAnsi="Times New Roman"/>
          <w:sz w:val="28"/>
          <w:szCs w:val="28"/>
          <w:lang w:val="uk-UA" w:eastAsia="ru-RU"/>
        </w:rPr>
        <w:t>Спланувати курсову підготовку педагогічних працівників 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202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5 </w:t>
      </w:r>
      <w:r w:rsidRPr="000C3287">
        <w:rPr>
          <w:rFonts w:ascii="Times New Roman" w:hAnsi="Times New Roman"/>
          <w:sz w:val="28"/>
          <w:szCs w:val="28"/>
          <w:lang w:val="uk-UA" w:eastAsia="ru-RU"/>
        </w:rPr>
        <w:t>рік згідно додатку до листа-замовлення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75C38" w:rsidRDefault="00C75C38" w:rsidP="00C75C38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C75C38" w:rsidRDefault="00C75C38" w:rsidP="00C75C38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C75C38" w:rsidRDefault="00C75C38" w:rsidP="00C75C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23B26">
        <w:rPr>
          <w:rFonts w:ascii="Times New Roman" w:hAnsi="Times New Roman"/>
          <w:sz w:val="28"/>
          <w:szCs w:val="28"/>
          <w:lang w:val="uk-UA" w:eastAsia="ru-RU"/>
        </w:rPr>
        <w:t xml:space="preserve">Заступник директора </w:t>
      </w:r>
    </w:p>
    <w:p w:rsidR="00C75C38" w:rsidRPr="00123B26" w:rsidRDefault="00C75C38" w:rsidP="00C75C3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23B26">
        <w:rPr>
          <w:rFonts w:ascii="Times New Roman" w:hAnsi="Times New Roman"/>
          <w:sz w:val="28"/>
          <w:szCs w:val="28"/>
          <w:lang w:val="uk-UA" w:eastAsia="ru-RU"/>
        </w:rPr>
        <w:t xml:space="preserve">з навчально-виховної роботи   </w:t>
      </w:r>
      <w:r>
        <w:rPr>
          <w:rFonts w:ascii="Times New Roman" w:hAnsi="Times New Roman"/>
          <w:i/>
          <w:sz w:val="24"/>
          <w:szCs w:val="24"/>
          <w:lang w:val="uk-UA" w:eastAsia="ru-RU"/>
        </w:rPr>
        <w:t>оригінал підписано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123B26">
        <w:rPr>
          <w:rFonts w:ascii="Times New Roman" w:hAnsi="Times New Roman"/>
          <w:sz w:val="28"/>
          <w:szCs w:val="28"/>
          <w:lang w:val="uk-UA" w:eastAsia="ru-RU"/>
        </w:rPr>
        <w:t>А.А. Малахова</w:t>
      </w:r>
    </w:p>
    <w:p w:rsidR="00E631C4" w:rsidRDefault="00E631C4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C75C38">
      <w:pPr>
        <w:pStyle w:val="a8"/>
        <w:jc w:val="right"/>
        <w:rPr>
          <w:rFonts w:ascii="Times New Roman" w:hAnsi="Times New Roman"/>
          <w:sz w:val="16"/>
          <w:szCs w:val="16"/>
          <w:lang w:val="uk-UA"/>
        </w:rPr>
        <w:sectPr w:rsidR="00C75C38" w:rsidSect="001615A7">
          <w:pgSz w:w="11906" w:h="16838"/>
          <w:pgMar w:top="1134" w:right="851" w:bottom="993" w:left="1418" w:header="709" w:footer="709" w:gutter="0"/>
          <w:cols w:space="708"/>
          <w:docGrid w:linePitch="360"/>
        </w:sectPr>
      </w:pPr>
    </w:p>
    <w:p w:rsidR="00C75C38" w:rsidRPr="001C7A99" w:rsidRDefault="00C75C38" w:rsidP="00C75C38">
      <w:pPr>
        <w:pStyle w:val="a8"/>
        <w:jc w:val="right"/>
        <w:rPr>
          <w:rFonts w:ascii="Times New Roman" w:hAnsi="Times New Roman"/>
          <w:sz w:val="16"/>
          <w:szCs w:val="16"/>
          <w:lang w:val="uk-UA"/>
        </w:rPr>
      </w:pPr>
      <w:r w:rsidRPr="001C7A99">
        <w:rPr>
          <w:rFonts w:ascii="Times New Roman" w:hAnsi="Times New Roman"/>
          <w:sz w:val="16"/>
          <w:szCs w:val="16"/>
          <w:lang w:val="uk-UA"/>
        </w:rPr>
        <w:lastRenderedPageBreak/>
        <w:t>Додаток №</w:t>
      </w:r>
      <w:r>
        <w:rPr>
          <w:rFonts w:ascii="Times New Roman" w:hAnsi="Times New Roman"/>
          <w:sz w:val="16"/>
          <w:szCs w:val="16"/>
          <w:lang w:val="uk-UA"/>
        </w:rPr>
        <w:t>3</w:t>
      </w:r>
      <w:r w:rsidRPr="001C7A99">
        <w:rPr>
          <w:rFonts w:ascii="Times New Roman" w:hAnsi="Times New Roman"/>
          <w:sz w:val="16"/>
          <w:szCs w:val="16"/>
          <w:lang w:val="uk-UA"/>
        </w:rPr>
        <w:t xml:space="preserve"> </w:t>
      </w:r>
    </w:p>
    <w:p w:rsidR="00C75C38" w:rsidRDefault="00C75C38" w:rsidP="00C75C38">
      <w:pPr>
        <w:pStyle w:val="a8"/>
        <w:jc w:val="right"/>
        <w:rPr>
          <w:rFonts w:ascii="Times New Roman" w:hAnsi="Times New Roman"/>
          <w:sz w:val="16"/>
          <w:szCs w:val="16"/>
          <w:lang w:val="uk-UA"/>
        </w:rPr>
      </w:pPr>
      <w:r w:rsidRPr="001C7A99">
        <w:rPr>
          <w:rFonts w:ascii="Times New Roman" w:hAnsi="Times New Roman"/>
          <w:sz w:val="16"/>
          <w:szCs w:val="16"/>
          <w:lang w:val="uk-UA"/>
        </w:rPr>
        <w:t xml:space="preserve">до наказу </w:t>
      </w:r>
      <w:r>
        <w:rPr>
          <w:rFonts w:ascii="Times New Roman" w:hAnsi="Times New Roman"/>
          <w:sz w:val="16"/>
          <w:szCs w:val="16"/>
          <w:lang w:val="uk-UA"/>
        </w:rPr>
        <w:t>ХЛ № 36</w:t>
      </w:r>
    </w:p>
    <w:p w:rsidR="00C75C38" w:rsidRPr="001C7A99" w:rsidRDefault="00C75C38" w:rsidP="00C75C38">
      <w:pPr>
        <w:pStyle w:val="a8"/>
        <w:jc w:val="right"/>
        <w:rPr>
          <w:rFonts w:ascii="Times New Roman" w:hAnsi="Times New Roman"/>
          <w:sz w:val="16"/>
          <w:szCs w:val="16"/>
          <w:lang w:val="uk-UA"/>
        </w:rPr>
      </w:pPr>
      <w:r w:rsidRPr="001C7A99">
        <w:rPr>
          <w:rFonts w:ascii="Times New Roman" w:hAnsi="Times New Roman"/>
          <w:sz w:val="16"/>
          <w:szCs w:val="16"/>
          <w:lang w:val="uk-UA"/>
        </w:rPr>
        <w:t xml:space="preserve">  </w:t>
      </w:r>
      <w:r>
        <w:rPr>
          <w:rFonts w:ascii="Times New Roman" w:hAnsi="Times New Roman"/>
          <w:sz w:val="16"/>
          <w:szCs w:val="16"/>
          <w:lang w:val="uk-UA"/>
        </w:rPr>
        <w:t>17</w:t>
      </w:r>
      <w:r w:rsidRPr="001C7A99">
        <w:rPr>
          <w:rFonts w:ascii="Times New Roman" w:hAnsi="Times New Roman"/>
          <w:sz w:val="16"/>
          <w:szCs w:val="16"/>
          <w:lang w:val="uk-UA"/>
        </w:rPr>
        <w:t>.12.202</w:t>
      </w:r>
      <w:r>
        <w:rPr>
          <w:rFonts w:ascii="Times New Roman" w:hAnsi="Times New Roman"/>
          <w:sz w:val="16"/>
          <w:szCs w:val="16"/>
          <w:lang w:val="uk-UA"/>
        </w:rPr>
        <w:t>4</w:t>
      </w:r>
      <w:r w:rsidRPr="001C7A99">
        <w:rPr>
          <w:rFonts w:ascii="Times New Roman" w:hAnsi="Times New Roman"/>
          <w:sz w:val="16"/>
          <w:szCs w:val="16"/>
          <w:lang w:val="uk-UA"/>
        </w:rPr>
        <w:t xml:space="preserve"> №</w:t>
      </w:r>
      <w:r>
        <w:rPr>
          <w:rFonts w:ascii="Times New Roman" w:hAnsi="Times New Roman"/>
          <w:sz w:val="16"/>
          <w:szCs w:val="16"/>
          <w:lang w:val="uk-UA"/>
        </w:rPr>
        <w:t>187</w:t>
      </w:r>
    </w:p>
    <w:p w:rsidR="00C75C38" w:rsidRPr="00C63DEA" w:rsidRDefault="00C75C38" w:rsidP="00C75C38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63DEA">
        <w:rPr>
          <w:rFonts w:ascii="Times New Roman" w:hAnsi="Times New Roman"/>
          <w:b/>
          <w:sz w:val="24"/>
          <w:szCs w:val="24"/>
          <w:lang w:val="uk-UA"/>
        </w:rPr>
        <w:t>План підвищення кваліфікації педагогічних працівників</w:t>
      </w:r>
    </w:p>
    <w:p w:rsidR="00C75C38" w:rsidRPr="00C63DEA" w:rsidRDefault="00C75C38" w:rsidP="00C75C38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комунального закладу</w:t>
      </w:r>
      <w:r w:rsidRPr="00C63DE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>«Харківський ліцей № 36 Харківської міської ради»</w:t>
      </w:r>
    </w:p>
    <w:p w:rsidR="00C75C38" w:rsidRPr="00313E0A" w:rsidRDefault="00C75C38" w:rsidP="00C75C38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63DEA">
        <w:rPr>
          <w:rFonts w:ascii="Times New Roman" w:hAnsi="Times New Roman"/>
          <w:b/>
          <w:sz w:val="24"/>
          <w:szCs w:val="24"/>
          <w:lang w:val="uk-UA"/>
        </w:rPr>
        <w:t>на 202</w:t>
      </w: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C63DEA">
        <w:rPr>
          <w:rFonts w:ascii="Times New Roman" w:hAnsi="Times New Roman"/>
          <w:b/>
          <w:sz w:val="24"/>
          <w:szCs w:val="24"/>
          <w:lang w:val="uk-UA"/>
        </w:rPr>
        <w:t xml:space="preserve"> рік</w:t>
      </w: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1276"/>
        <w:gridCol w:w="1276"/>
        <w:gridCol w:w="3543"/>
        <w:gridCol w:w="1701"/>
        <w:gridCol w:w="851"/>
        <w:gridCol w:w="992"/>
        <w:gridCol w:w="851"/>
        <w:gridCol w:w="850"/>
        <w:gridCol w:w="851"/>
      </w:tblGrid>
      <w:tr w:rsidR="00C75C38" w:rsidRPr="00BB7C21" w:rsidTr="00FB0D71">
        <w:trPr>
          <w:trHeight w:val="450"/>
        </w:trPr>
        <w:tc>
          <w:tcPr>
            <w:tcW w:w="568" w:type="dxa"/>
            <w:vMerge w:val="restart"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 xml:space="preserve">№ </w:t>
            </w:r>
            <w:proofErr w:type="spellStart"/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зп</w:t>
            </w:r>
            <w:proofErr w:type="spellEnd"/>
          </w:p>
        </w:tc>
        <w:tc>
          <w:tcPr>
            <w:tcW w:w="1559" w:type="dxa"/>
            <w:vMerge w:val="restart"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Прізвище, ім’я, по батькові педагога</w:t>
            </w:r>
          </w:p>
        </w:tc>
        <w:tc>
          <w:tcPr>
            <w:tcW w:w="1276" w:type="dxa"/>
            <w:vMerge w:val="restart"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 xml:space="preserve">Посада </w:t>
            </w:r>
          </w:p>
        </w:tc>
        <w:tc>
          <w:tcPr>
            <w:tcW w:w="1276" w:type="dxa"/>
            <w:vMerge w:val="restart"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Рік наступної атестації</w:t>
            </w:r>
          </w:p>
        </w:tc>
        <w:tc>
          <w:tcPr>
            <w:tcW w:w="3543" w:type="dxa"/>
            <w:vMerge w:val="restart"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Напрям, форма ПК у 202</w:t>
            </w:r>
            <w:r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5</w:t>
            </w: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 xml:space="preserve"> році</w:t>
            </w:r>
          </w:p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Місце підвищення кваліфікації</w:t>
            </w:r>
          </w:p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sz w:val="14"/>
                <w:szCs w:val="14"/>
                <w:lang w:val="uk-UA"/>
              </w:rPr>
              <w:t>(назва закладу)</w:t>
            </w:r>
          </w:p>
        </w:tc>
        <w:tc>
          <w:tcPr>
            <w:tcW w:w="4395" w:type="dxa"/>
            <w:gridSpan w:val="5"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Рік проходження основних курсів підвищення кваліфікації</w:t>
            </w:r>
          </w:p>
        </w:tc>
      </w:tr>
      <w:tr w:rsidR="00C75C38" w:rsidRPr="00BB7C21" w:rsidTr="00FB0D71">
        <w:trPr>
          <w:trHeight w:val="321"/>
        </w:trPr>
        <w:tc>
          <w:tcPr>
            <w:tcW w:w="568" w:type="dxa"/>
            <w:vMerge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559" w:type="dxa"/>
            <w:vMerge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3543" w:type="dxa"/>
            <w:vMerge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701" w:type="dxa"/>
            <w:vMerge/>
          </w:tcPr>
          <w:p w:rsidR="00C75C38" w:rsidRPr="00E80A3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851" w:type="dxa"/>
          </w:tcPr>
          <w:p w:rsidR="00C75C38" w:rsidRPr="00E80A3F" w:rsidRDefault="00C75C38" w:rsidP="00FB0D71">
            <w:pPr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2024</w:t>
            </w:r>
          </w:p>
        </w:tc>
        <w:tc>
          <w:tcPr>
            <w:tcW w:w="992" w:type="dxa"/>
          </w:tcPr>
          <w:p w:rsidR="00C75C38" w:rsidRPr="00E80A3F" w:rsidRDefault="00C75C38" w:rsidP="00FB0D71">
            <w:pPr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2025</w:t>
            </w:r>
          </w:p>
        </w:tc>
        <w:tc>
          <w:tcPr>
            <w:tcW w:w="851" w:type="dxa"/>
          </w:tcPr>
          <w:p w:rsidR="00C75C38" w:rsidRPr="00E80A3F" w:rsidRDefault="00C75C38" w:rsidP="00FB0D71">
            <w:pPr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2026</w:t>
            </w:r>
          </w:p>
        </w:tc>
        <w:tc>
          <w:tcPr>
            <w:tcW w:w="850" w:type="dxa"/>
          </w:tcPr>
          <w:p w:rsidR="00C75C38" w:rsidRPr="00E80A3F" w:rsidRDefault="00C75C38" w:rsidP="00FB0D71">
            <w:pPr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2027</w:t>
            </w:r>
          </w:p>
        </w:tc>
        <w:tc>
          <w:tcPr>
            <w:tcW w:w="851" w:type="dxa"/>
          </w:tcPr>
          <w:p w:rsidR="00C75C38" w:rsidRPr="00E80A3F" w:rsidRDefault="00C75C38" w:rsidP="00FB0D71">
            <w:pPr>
              <w:jc w:val="center"/>
              <w:rPr>
                <w:rFonts w:ascii="Times New Roman" w:hAnsi="Times New Roman"/>
                <w:b/>
                <w:sz w:val="14"/>
                <w:szCs w:val="14"/>
                <w:lang w:val="uk-UA"/>
              </w:rPr>
            </w:pPr>
            <w:r w:rsidRPr="00E80A3F">
              <w:rPr>
                <w:rFonts w:ascii="Times New Roman" w:hAnsi="Times New Roman"/>
                <w:b/>
                <w:sz w:val="14"/>
                <w:szCs w:val="14"/>
                <w:lang w:val="uk-UA"/>
              </w:rPr>
              <w:t>2028</w:t>
            </w: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Алєксєєнко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О.О.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географії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2024/2025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3567EF">
              <w:rPr>
                <w:rFonts w:ascii="Times New Roman" w:hAnsi="Times New Roman"/>
                <w:sz w:val="16"/>
                <w:szCs w:val="16"/>
                <w:lang w:val="uk-UA"/>
              </w:rPr>
              <w:t>Корупція</w:t>
            </w:r>
          </w:p>
        </w:tc>
        <w:tc>
          <w:tcPr>
            <w:tcW w:w="1701" w:type="dxa"/>
          </w:tcPr>
          <w:p w:rsidR="00C75C38" w:rsidRPr="00C63DEA" w:rsidRDefault="00C75C38" w:rsidP="00FB0D71">
            <w:pPr>
              <w:tabs>
                <w:tab w:val="left" w:pos="484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Балабоніна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Педагог-організатор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3543" w:type="dxa"/>
          </w:tcPr>
          <w:p w:rsidR="00C75C38" w:rsidRPr="00D15403" w:rsidRDefault="00C75C38" w:rsidP="00FB0D71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3567EF">
              <w:rPr>
                <w:rFonts w:ascii="Times New Roman" w:hAnsi="Times New Roman"/>
                <w:sz w:val="16"/>
                <w:szCs w:val="16"/>
                <w:lang w:val="uk-UA"/>
              </w:rPr>
              <w:t>Корупція</w:t>
            </w:r>
          </w:p>
        </w:tc>
        <w:tc>
          <w:tcPr>
            <w:tcW w:w="1701" w:type="dxa"/>
          </w:tcPr>
          <w:p w:rsidR="00C75C38" w:rsidRDefault="00C75C38" w:rsidP="00FB0D71">
            <w:pPr>
              <w:tabs>
                <w:tab w:val="left" w:pos="484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Биковський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В.І.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української мови та літератури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2025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</w:t>
            </w:r>
            <w:r w:rsidRPr="004D4BB8">
              <w:rPr>
                <w:rFonts w:ascii="Times New Roman" w:hAnsi="Times New Roman"/>
                <w:sz w:val="16"/>
                <w:szCs w:val="16"/>
                <w:lang w:val="uk-UA"/>
              </w:rPr>
              <w:t>2026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 основні курси з предмету, заступника директора</w:t>
            </w:r>
          </w:p>
        </w:tc>
        <w:tc>
          <w:tcPr>
            <w:tcW w:w="170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25023">
              <w:rPr>
                <w:rFonts w:ascii="Times New Roman" w:hAnsi="Times New Roman"/>
                <w:sz w:val="16"/>
                <w:szCs w:val="16"/>
                <w:lang w:val="uk-UA"/>
              </w:rPr>
              <w:t>ІППО, Г.С.Сковороди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Божок М.В.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англійської мови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011BCC">
              <w:rPr>
                <w:rFonts w:ascii="Times New Roman" w:hAnsi="Times New Roman"/>
                <w:sz w:val="16"/>
                <w:szCs w:val="16"/>
                <w:lang w:val="uk-UA"/>
              </w:rPr>
              <w:t>«STEM-</w:t>
            </w:r>
            <w:proofErr w:type="spellStart"/>
            <w:r w:rsidRPr="00011BCC">
              <w:rPr>
                <w:rFonts w:ascii="Times New Roman" w:hAnsi="Times New Roman"/>
                <w:sz w:val="16"/>
                <w:szCs w:val="16"/>
                <w:lang w:val="uk-UA"/>
              </w:rPr>
              <w:t>освіта</w:t>
            </w:r>
            <w:proofErr w:type="spellEnd"/>
            <w:r w:rsidRPr="00011BCC">
              <w:rPr>
                <w:rFonts w:ascii="Times New Roman" w:hAnsi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170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rPr>
          <w:trHeight w:val="215"/>
        </w:trPr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Борисенко І.Б.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біології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3543" w:type="dxa"/>
          </w:tcPr>
          <w:p w:rsidR="00C75C38" w:rsidRPr="00E978FF" w:rsidRDefault="00C75C38" w:rsidP="00FB0D71">
            <w:pPr>
              <w:jc w:val="center"/>
              <w:rPr>
                <w:lang w:val="uk-UA"/>
              </w:rPr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E978FF">
              <w:rPr>
                <w:rFonts w:ascii="Times New Roman" w:hAnsi="Times New Roman"/>
                <w:sz w:val="16"/>
                <w:szCs w:val="16"/>
                <w:lang w:val="uk-UA"/>
              </w:rPr>
              <w:t>STEM-</w:t>
            </w:r>
            <w:proofErr w:type="spellStart"/>
            <w:r w:rsidRPr="00E978FF">
              <w:rPr>
                <w:rFonts w:ascii="Times New Roman" w:hAnsi="Times New Roman"/>
                <w:sz w:val="16"/>
                <w:szCs w:val="16"/>
                <w:lang w:val="uk-UA"/>
              </w:rPr>
              <w:t>освіта</w:t>
            </w:r>
            <w:proofErr w:type="spellEnd"/>
            <w:r w:rsidRPr="00E978FF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E978FF">
              <w:rPr>
                <w:rFonts w:ascii="Times New Roman" w:hAnsi="Times New Roman"/>
                <w:sz w:val="16"/>
                <w:szCs w:val="16"/>
                <w:lang w:val="uk-UA"/>
              </w:rPr>
              <w:t>медіаграмотність</w:t>
            </w:r>
            <w:proofErr w:type="spellEnd"/>
            <w:r w:rsidRPr="00E978FF">
              <w:rPr>
                <w:rFonts w:ascii="Times New Roman" w:hAnsi="Times New Roman"/>
                <w:sz w:val="16"/>
                <w:szCs w:val="16"/>
                <w:lang w:val="uk-UA"/>
              </w:rPr>
              <w:t>, фахові курси з предмету</w:t>
            </w:r>
          </w:p>
        </w:tc>
        <w:tc>
          <w:tcPr>
            <w:tcW w:w="170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Волкова О.В.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початкових класів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731FA2">
              <w:rPr>
                <w:rFonts w:ascii="Times New Roman" w:hAnsi="Times New Roman"/>
                <w:sz w:val="16"/>
                <w:szCs w:val="16"/>
                <w:lang w:val="uk-UA"/>
              </w:rPr>
              <w:t>Початкова школа. Основні курси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 корупція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Голобородько Є.В.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інформатики</w:t>
            </w:r>
          </w:p>
        </w:tc>
        <w:tc>
          <w:tcPr>
            <w:tcW w:w="10915" w:type="dxa"/>
            <w:gridSpan w:val="8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Відпустка по догляду за дитиною</w:t>
            </w: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Голомоз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О.А.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Практичний психолог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CD1B2C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к</w:t>
            </w:r>
            <w:r w:rsidRPr="00CD1B2C">
              <w:rPr>
                <w:rFonts w:ascii="Times New Roman" w:hAnsi="Times New Roman"/>
                <w:sz w:val="16"/>
                <w:szCs w:val="16"/>
                <w:lang w:val="uk-UA"/>
              </w:rPr>
              <w:t>орупція,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38" w:rsidRPr="00720AFE" w:rsidRDefault="00C75C38" w:rsidP="00FB0D71">
            <w:pPr>
              <w:pStyle w:val="a8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20AFE">
              <w:rPr>
                <w:rFonts w:ascii="Times New Roman" w:hAnsi="Times New Roman"/>
                <w:sz w:val="16"/>
                <w:szCs w:val="16"/>
                <w:lang w:val="uk-UA"/>
              </w:rPr>
              <w:t>Зарянська-Василенко</w:t>
            </w:r>
            <w:proofErr w:type="spellEnd"/>
            <w:r w:rsidRPr="00720AFE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Т.І.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38" w:rsidRPr="00720AFE" w:rsidRDefault="00C75C38" w:rsidP="00FB0D71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20AFE">
              <w:rPr>
                <w:rFonts w:ascii="Times New Roman" w:hAnsi="Times New Roman"/>
                <w:sz w:val="16"/>
                <w:szCs w:val="16"/>
                <w:lang w:val="uk-UA"/>
              </w:rPr>
              <w:t>Учитель хімії</w:t>
            </w:r>
          </w:p>
        </w:tc>
        <w:tc>
          <w:tcPr>
            <w:tcW w:w="1276" w:type="dxa"/>
          </w:tcPr>
          <w:p w:rsidR="00C75C38" w:rsidRDefault="00C75C38" w:rsidP="00FB0D71">
            <w:pPr>
              <w:jc w:val="center"/>
            </w:pPr>
            <w:r w:rsidRPr="00DE7868">
              <w:rPr>
                <w:rFonts w:ascii="Times New Roman" w:hAnsi="Times New Roman"/>
                <w:sz w:val="16"/>
                <w:szCs w:val="16"/>
                <w:lang w:val="uk-UA"/>
              </w:rPr>
              <w:t>2027/2028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</w:p>
        </w:tc>
        <w:tc>
          <w:tcPr>
            <w:tcW w:w="170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38" w:rsidRPr="0002272A" w:rsidRDefault="00C75C38" w:rsidP="00FB0D71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Земська І.Г.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38" w:rsidRPr="0002272A" w:rsidRDefault="00C75C38" w:rsidP="00FB0D71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Учитель трудового навчання</w:t>
            </w:r>
          </w:p>
        </w:tc>
        <w:tc>
          <w:tcPr>
            <w:tcW w:w="1276" w:type="dxa"/>
          </w:tcPr>
          <w:p w:rsidR="00C75C38" w:rsidRDefault="00C75C38" w:rsidP="00FB0D71">
            <w:pPr>
              <w:jc w:val="center"/>
            </w:pPr>
            <w:r w:rsidRPr="00DE7868">
              <w:rPr>
                <w:rFonts w:ascii="Times New Roman" w:hAnsi="Times New Roman"/>
                <w:sz w:val="16"/>
                <w:szCs w:val="16"/>
                <w:lang w:val="uk-UA"/>
              </w:rPr>
              <w:t>2027/2028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 п</w:t>
            </w:r>
            <w:r w:rsidRPr="009526FB">
              <w:rPr>
                <w:rFonts w:ascii="Times New Roman" w:hAnsi="Times New Roman"/>
                <w:sz w:val="16"/>
                <w:szCs w:val="16"/>
                <w:lang w:val="uk-UA"/>
              </w:rPr>
              <w:t>сихологічна підтримка під час війни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9526FB">
              <w:rPr>
                <w:rFonts w:ascii="Times New Roman" w:hAnsi="Times New Roman"/>
                <w:sz w:val="16"/>
                <w:szCs w:val="16"/>
                <w:lang w:val="uk-UA"/>
              </w:rPr>
              <w:t>STEM-освіта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м</w:t>
            </w:r>
            <w:r w:rsidRPr="009526FB">
              <w:rPr>
                <w:rFonts w:ascii="Times New Roman" w:hAnsi="Times New Roman"/>
                <w:sz w:val="16"/>
                <w:szCs w:val="16"/>
                <w:lang w:val="uk-UA"/>
              </w:rPr>
              <w:t>едіаграмотність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, ф</w:t>
            </w:r>
            <w:r w:rsidRPr="009526FB">
              <w:rPr>
                <w:rFonts w:ascii="Times New Roman" w:hAnsi="Times New Roman"/>
                <w:sz w:val="16"/>
                <w:szCs w:val="16"/>
                <w:lang w:val="uk-UA"/>
              </w:rPr>
              <w:t>ахові курси з предмету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9526FB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526FB">
              <w:rPr>
                <w:rFonts w:ascii="Times New Roman" w:hAnsi="Times New Roman"/>
                <w:sz w:val="16"/>
                <w:szCs w:val="16"/>
                <w:lang w:val="uk-UA"/>
              </w:rPr>
              <w:t>EDERA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526FB">
              <w:rPr>
                <w:rFonts w:ascii="Times New Roman" w:hAnsi="Times New Roman"/>
                <w:sz w:val="16"/>
                <w:szCs w:val="16"/>
                <w:lang w:val="uk-UA"/>
              </w:rPr>
              <w:t>«</w:t>
            </w:r>
            <w:proofErr w:type="spellStart"/>
            <w:r w:rsidRPr="009526FB">
              <w:rPr>
                <w:rFonts w:ascii="Times New Roman" w:hAnsi="Times New Roman"/>
                <w:sz w:val="16"/>
                <w:szCs w:val="16"/>
                <w:lang w:val="uk-UA"/>
              </w:rPr>
              <w:t>Prometeus</w:t>
            </w:r>
            <w:proofErr w:type="spellEnd"/>
            <w:r w:rsidRPr="009526FB">
              <w:rPr>
                <w:rFonts w:ascii="Times New Roman" w:hAnsi="Times New Roman"/>
                <w:sz w:val="16"/>
                <w:szCs w:val="16"/>
                <w:lang w:val="uk-UA"/>
              </w:rPr>
              <w:t>», ІППО/ КІПО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38" w:rsidRPr="0002272A" w:rsidRDefault="00C75C38" w:rsidP="00FB0D71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Ісюк</w:t>
            </w:r>
            <w:proofErr w:type="spellEnd"/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С.М.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C38" w:rsidRPr="0002272A" w:rsidRDefault="00C75C38" w:rsidP="00FB0D71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Учитель фізичної</w:t>
            </w:r>
          </w:p>
          <w:p w:rsidR="00C75C38" w:rsidRPr="0002272A" w:rsidRDefault="00C75C38" w:rsidP="00FB0D71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272A">
              <w:rPr>
                <w:rFonts w:ascii="Times New Roman" w:hAnsi="Times New Roman"/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1276" w:type="dxa"/>
          </w:tcPr>
          <w:p w:rsidR="00C75C38" w:rsidRPr="0002272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3543" w:type="dxa"/>
          </w:tcPr>
          <w:p w:rsidR="00C75C38" w:rsidRPr="005D76E9" w:rsidRDefault="00C75C38" w:rsidP="00FB0D71">
            <w:pPr>
              <w:jc w:val="center"/>
              <w:rPr>
                <w:lang w:val="uk-UA"/>
              </w:rPr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5D76E9">
              <w:rPr>
                <w:rFonts w:ascii="Times New Roman" w:hAnsi="Times New Roman"/>
                <w:sz w:val="16"/>
                <w:szCs w:val="16"/>
                <w:lang w:val="uk-UA"/>
              </w:rPr>
              <w:t>психологічна підтримка під час війни, STEM-освіта</w:t>
            </w:r>
          </w:p>
        </w:tc>
        <w:tc>
          <w:tcPr>
            <w:tcW w:w="170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rPr>
          <w:trHeight w:val="132"/>
        </w:trPr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12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Кальніна-Перепелиця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В.А.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Учитель фізичної 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1276" w:type="dxa"/>
          </w:tcPr>
          <w:p w:rsidR="00C75C38" w:rsidRDefault="00C75C38" w:rsidP="00FB0D71">
            <w:pPr>
              <w:jc w:val="center"/>
            </w:pPr>
            <w:r w:rsidRPr="00A73474">
              <w:rPr>
                <w:rFonts w:ascii="Times New Roman" w:hAnsi="Times New Roman"/>
                <w:sz w:val="16"/>
                <w:szCs w:val="16"/>
                <w:lang w:val="uk-UA"/>
              </w:rPr>
              <w:t>2027/2028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D83CCC">
              <w:rPr>
                <w:rFonts w:ascii="Times New Roman" w:hAnsi="Times New Roman"/>
                <w:sz w:val="16"/>
                <w:szCs w:val="16"/>
                <w:lang w:val="uk-UA"/>
              </w:rPr>
              <w:t>фахові курси з предмету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9526FB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526FB">
              <w:rPr>
                <w:rFonts w:ascii="Times New Roman" w:hAnsi="Times New Roman"/>
                <w:sz w:val="16"/>
                <w:szCs w:val="16"/>
                <w:lang w:val="uk-UA"/>
              </w:rPr>
              <w:t>EDERA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rPr>
          <w:trHeight w:val="132"/>
        </w:trPr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13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Козлова Ю.О.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початкових класів</w:t>
            </w:r>
          </w:p>
        </w:tc>
        <w:tc>
          <w:tcPr>
            <w:tcW w:w="10915" w:type="dxa"/>
            <w:gridSpan w:val="8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Відпустка по догляду за дитиною</w:t>
            </w: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14</w:t>
            </w:r>
          </w:p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Ландау С.О.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початкових класів</w:t>
            </w:r>
          </w:p>
        </w:tc>
        <w:tc>
          <w:tcPr>
            <w:tcW w:w="1276" w:type="dxa"/>
          </w:tcPr>
          <w:p w:rsidR="00C75C38" w:rsidRDefault="00C75C38" w:rsidP="00FB0D71">
            <w:pPr>
              <w:jc w:val="center"/>
            </w:pPr>
            <w:r w:rsidRPr="00A73474">
              <w:rPr>
                <w:rFonts w:ascii="Times New Roman" w:hAnsi="Times New Roman"/>
                <w:sz w:val="16"/>
                <w:szCs w:val="16"/>
                <w:lang w:val="uk-UA"/>
              </w:rPr>
              <w:t>2027/2028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 р</w:t>
            </w:r>
            <w:r w:rsidRPr="00C1347E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еалізація Державного стандарту початкової освіти в сучасних умовах: урок, оцінювання, виклики та шляхи їх </w:t>
            </w:r>
            <w:r w:rsidRPr="00C1347E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подолання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15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Мазур Н.А.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початкових класів</w:t>
            </w:r>
          </w:p>
        </w:tc>
        <w:tc>
          <w:tcPr>
            <w:tcW w:w="1276" w:type="dxa"/>
          </w:tcPr>
          <w:p w:rsidR="00C75C38" w:rsidRDefault="00C75C38" w:rsidP="00FB0D71">
            <w:pPr>
              <w:jc w:val="center"/>
            </w:pPr>
            <w:r w:rsidRPr="00A73474">
              <w:rPr>
                <w:rFonts w:ascii="Times New Roman" w:hAnsi="Times New Roman"/>
                <w:sz w:val="16"/>
                <w:szCs w:val="16"/>
                <w:lang w:val="uk-UA"/>
              </w:rPr>
              <w:t>2027/2028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F676A2">
              <w:rPr>
                <w:rFonts w:ascii="Times New Roman" w:hAnsi="Times New Roman"/>
                <w:sz w:val="16"/>
                <w:szCs w:val="16"/>
                <w:lang w:val="uk-UA"/>
              </w:rPr>
              <w:t>STEM- технології в початковій школі, Початкова школа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16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Малахова А.А.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початкових класів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653D1C">
              <w:rPr>
                <w:rFonts w:ascii="Times New Roman" w:hAnsi="Times New Roman"/>
                <w:sz w:val="16"/>
                <w:szCs w:val="16"/>
                <w:lang w:val="uk-UA"/>
              </w:rPr>
              <w:t>STEM – технології в початковій школі</w:t>
            </w:r>
          </w:p>
        </w:tc>
        <w:tc>
          <w:tcPr>
            <w:tcW w:w="170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17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Набока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Т.І.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математики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653D1C">
              <w:rPr>
                <w:rFonts w:ascii="Times New Roman" w:hAnsi="Times New Roman"/>
                <w:sz w:val="16"/>
                <w:szCs w:val="16"/>
                <w:lang w:val="uk-UA"/>
              </w:rPr>
              <w:t>фахові курси з предмету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653D1C">
              <w:rPr>
                <w:rFonts w:ascii="Times New Roman" w:hAnsi="Times New Roman"/>
                <w:sz w:val="16"/>
                <w:szCs w:val="16"/>
                <w:lang w:val="uk-UA"/>
              </w:rPr>
              <w:t>фахові курси  НУШ 8 клас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A44273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18</w:t>
            </w:r>
          </w:p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Назарова О.В.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Учитель українсь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кої мови та літератури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3543" w:type="dxa"/>
          </w:tcPr>
          <w:p w:rsidR="00C75C38" w:rsidRPr="00A44273" w:rsidRDefault="00C75C38" w:rsidP="00FB0D71">
            <w:pPr>
              <w:jc w:val="center"/>
              <w:rPr>
                <w:lang w:val="uk-UA"/>
              </w:rPr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 ф</w:t>
            </w:r>
            <w:r w:rsidRPr="00A44273">
              <w:rPr>
                <w:rFonts w:ascii="Times New Roman" w:hAnsi="Times New Roman"/>
                <w:sz w:val="16"/>
                <w:szCs w:val="16"/>
                <w:lang w:val="uk-UA"/>
              </w:rPr>
              <w:t>ахові курси з предметів НУШ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медіаграмотність</w:t>
            </w:r>
            <w:proofErr w:type="spellEnd"/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rPr>
          <w:trHeight w:val="557"/>
        </w:trPr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Олексенко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З.В.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початкових класів</w:t>
            </w:r>
          </w:p>
        </w:tc>
        <w:tc>
          <w:tcPr>
            <w:tcW w:w="1276" w:type="dxa"/>
          </w:tcPr>
          <w:p w:rsidR="00C75C38" w:rsidRPr="009B3911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B3911"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3543" w:type="dxa"/>
          </w:tcPr>
          <w:p w:rsidR="00C75C38" w:rsidRPr="000952CC" w:rsidRDefault="00C75C38" w:rsidP="00FB0D71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52CC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освіта,</w:t>
            </w:r>
            <w:r w:rsidRPr="000952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952CC">
              <w:rPr>
                <w:rFonts w:ascii="Times New Roman" w:hAnsi="Times New Roman"/>
                <w:sz w:val="16"/>
                <w:szCs w:val="16"/>
                <w:lang w:val="uk-UA"/>
              </w:rPr>
              <w:t>STEM- технології в початковій школі, Початкова школа. Основні курси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Пархомчук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В.О.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математики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3543" w:type="dxa"/>
          </w:tcPr>
          <w:p w:rsidR="00C75C38" w:rsidRPr="005D76E9" w:rsidRDefault="00C75C38" w:rsidP="00FB0D71">
            <w:pPr>
              <w:jc w:val="center"/>
              <w:rPr>
                <w:lang w:val="uk-UA"/>
              </w:rPr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5D76E9">
              <w:rPr>
                <w:rFonts w:ascii="Times New Roman" w:hAnsi="Times New Roman"/>
                <w:sz w:val="16"/>
                <w:szCs w:val="16"/>
                <w:lang w:val="uk-UA"/>
              </w:rPr>
              <w:t>психологічна підтримка під час війни, STEM-освіта</w:t>
            </w:r>
          </w:p>
        </w:tc>
        <w:tc>
          <w:tcPr>
            <w:tcW w:w="170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21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Петренко К.А.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англійської мови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3543" w:type="dxa"/>
          </w:tcPr>
          <w:p w:rsidR="00C75C38" w:rsidRPr="005D76E9" w:rsidRDefault="00C75C38" w:rsidP="00FB0D71">
            <w:pPr>
              <w:jc w:val="center"/>
              <w:rPr>
                <w:lang w:val="uk-UA"/>
              </w:rPr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5D76E9">
              <w:rPr>
                <w:rFonts w:ascii="Times New Roman" w:hAnsi="Times New Roman"/>
                <w:sz w:val="16"/>
                <w:szCs w:val="16"/>
                <w:lang w:val="uk-UA"/>
              </w:rPr>
              <w:t>психологічна підтримка під час війни, STEM-освіта</w:t>
            </w:r>
          </w:p>
        </w:tc>
        <w:tc>
          <w:tcPr>
            <w:tcW w:w="170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22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Попова Н.М.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Учитель початко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вих класів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2024/2025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м</w:t>
            </w:r>
            <w:r w:rsidRPr="00C92F02">
              <w:rPr>
                <w:rFonts w:ascii="Times New Roman" w:hAnsi="Times New Roman"/>
                <w:sz w:val="16"/>
                <w:szCs w:val="16"/>
                <w:lang w:val="uk-UA"/>
              </w:rPr>
              <w:t>едіаграмотність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>
              <w:t xml:space="preserve"> </w:t>
            </w:r>
            <w:r w:rsidRPr="00C92F02">
              <w:rPr>
                <w:rFonts w:ascii="Times New Roman" w:hAnsi="Times New Roman"/>
                <w:sz w:val="16"/>
                <w:szCs w:val="16"/>
                <w:lang w:val="uk-UA"/>
              </w:rPr>
              <w:t>STEM – технології в початковій школі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ІППО, </w:t>
            </w:r>
            <w:proofErr w:type="spellStart"/>
            <w:r w:rsidRPr="007D31D6">
              <w:rPr>
                <w:rFonts w:ascii="Times New Roman" w:hAnsi="Times New Roman"/>
                <w:sz w:val="16"/>
                <w:szCs w:val="16"/>
                <w:lang w:val="uk-UA"/>
              </w:rPr>
              <w:t>EdEra</w:t>
            </w:r>
            <w:proofErr w:type="spellEnd"/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23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Решова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В.І.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музичного мистецтва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D41C0F">
              <w:rPr>
                <w:rFonts w:ascii="Times New Roman" w:hAnsi="Times New Roman"/>
                <w:sz w:val="16"/>
                <w:szCs w:val="16"/>
                <w:lang w:val="uk-UA"/>
              </w:rPr>
              <w:t>STEM-</w:t>
            </w:r>
            <w:proofErr w:type="spellStart"/>
            <w:r w:rsidRPr="00D41C0F">
              <w:rPr>
                <w:rFonts w:ascii="Times New Roman" w:hAnsi="Times New Roman"/>
                <w:sz w:val="16"/>
                <w:szCs w:val="16"/>
                <w:lang w:val="uk-UA"/>
              </w:rPr>
              <w:t>освіта</w:t>
            </w:r>
            <w:proofErr w:type="spellEnd"/>
          </w:p>
        </w:tc>
        <w:tc>
          <w:tcPr>
            <w:tcW w:w="170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24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Рибянцева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історії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  <w:r w:rsidRPr="005A1F1E">
              <w:rPr>
                <w:rFonts w:ascii="Times New Roman" w:hAnsi="Times New Roman"/>
                <w:sz w:val="16"/>
                <w:szCs w:val="16"/>
                <w:lang w:val="uk-UA"/>
              </w:rPr>
              <w:t>/2026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58628A">
              <w:rPr>
                <w:rFonts w:ascii="Times New Roman" w:hAnsi="Times New Roman"/>
                <w:sz w:val="16"/>
                <w:szCs w:val="16"/>
                <w:lang w:val="uk-UA"/>
              </w:rPr>
              <w:t>фахові курси  НУШ 8 клас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5F747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ІППО, </w:t>
            </w:r>
            <w:proofErr w:type="spellStart"/>
            <w:r w:rsidRPr="007D31D6">
              <w:rPr>
                <w:rFonts w:ascii="Times New Roman" w:hAnsi="Times New Roman"/>
                <w:sz w:val="16"/>
                <w:szCs w:val="16"/>
                <w:lang w:val="uk-UA"/>
              </w:rPr>
              <w:t>EdEra</w:t>
            </w:r>
            <w:proofErr w:type="spellEnd"/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Ричкова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математики</w:t>
            </w:r>
          </w:p>
        </w:tc>
        <w:tc>
          <w:tcPr>
            <w:tcW w:w="1276" w:type="dxa"/>
          </w:tcPr>
          <w:p w:rsidR="00C75C38" w:rsidRDefault="00C75C38" w:rsidP="00FB0D71">
            <w:pPr>
              <w:jc w:val="center"/>
            </w:pPr>
            <w:r w:rsidRPr="0035718E">
              <w:rPr>
                <w:rFonts w:ascii="Times New Roman" w:hAnsi="Times New Roman"/>
                <w:sz w:val="16"/>
                <w:szCs w:val="16"/>
                <w:lang w:val="uk-UA"/>
              </w:rPr>
              <w:t>2027/2028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FF603B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фахові курси з предметів НУШ, </w:t>
            </w:r>
            <w:proofErr w:type="spellStart"/>
            <w:r w:rsidRPr="00FF603B">
              <w:rPr>
                <w:rFonts w:ascii="Times New Roman" w:hAnsi="Times New Roman"/>
                <w:sz w:val="16"/>
                <w:szCs w:val="16"/>
                <w:lang w:val="uk-UA"/>
              </w:rPr>
              <w:t>медіаграмотність</w:t>
            </w:r>
            <w:proofErr w:type="spellEnd"/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5F7478" w:rsidRDefault="00C75C38" w:rsidP="00FB0D71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26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Рудіч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Л.Г.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Учитель українсь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кої мови та літератури</w:t>
            </w:r>
          </w:p>
        </w:tc>
        <w:tc>
          <w:tcPr>
            <w:tcW w:w="1276" w:type="dxa"/>
          </w:tcPr>
          <w:p w:rsidR="00C75C38" w:rsidRDefault="00C75C38" w:rsidP="00FB0D71">
            <w:pPr>
              <w:jc w:val="center"/>
            </w:pPr>
            <w:r w:rsidRPr="0035718E">
              <w:rPr>
                <w:rFonts w:ascii="Times New Roman" w:hAnsi="Times New Roman"/>
                <w:sz w:val="16"/>
                <w:szCs w:val="16"/>
                <w:lang w:val="uk-UA"/>
              </w:rPr>
              <w:t>2027/2028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FF603B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фахові курси з предметів НУШ, </w:t>
            </w:r>
            <w:proofErr w:type="spellStart"/>
            <w:r w:rsidRPr="00FF603B">
              <w:rPr>
                <w:rFonts w:ascii="Times New Roman" w:hAnsi="Times New Roman"/>
                <w:sz w:val="16"/>
                <w:szCs w:val="16"/>
                <w:lang w:val="uk-UA"/>
              </w:rPr>
              <w:t>медіаграмотність</w:t>
            </w:r>
            <w:proofErr w:type="spellEnd"/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27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Свидло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О.М.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Учитель української мови та літератури</w:t>
            </w:r>
          </w:p>
        </w:tc>
        <w:tc>
          <w:tcPr>
            <w:tcW w:w="1276" w:type="dxa"/>
          </w:tcPr>
          <w:p w:rsidR="00C75C38" w:rsidRPr="00D177AF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177AF"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 ф</w:t>
            </w:r>
            <w:r w:rsidRPr="00CA0A97">
              <w:rPr>
                <w:rFonts w:ascii="Times New Roman" w:hAnsi="Times New Roman"/>
                <w:sz w:val="16"/>
                <w:szCs w:val="16"/>
                <w:lang w:val="uk-UA"/>
              </w:rPr>
              <w:t>ахові курси  НУШ 8 клас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Сєрік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О.О.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Учитель історії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/202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3543" w:type="dxa"/>
          </w:tcPr>
          <w:p w:rsidR="00C75C38" w:rsidRPr="00BC299C" w:rsidRDefault="00C75C38" w:rsidP="00FB0D71">
            <w:pPr>
              <w:jc w:val="center"/>
              <w:rPr>
                <w:lang w:val="uk-UA"/>
              </w:rPr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 ф</w:t>
            </w:r>
            <w:r w:rsidRPr="00BC299C">
              <w:rPr>
                <w:rFonts w:ascii="Times New Roman" w:hAnsi="Times New Roman"/>
                <w:sz w:val="16"/>
                <w:szCs w:val="16"/>
                <w:lang w:val="uk-UA"/>
              </w:rPr>
              <w:t>ахові курси з предметів НУШ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 п</w:t>
            </w:r>
            <w:r w:rsidRPr="00BC299C">
              <w:rPr>
                <w:rFonts w:ascii="Times New Roman" w:hAnsi="Times New Roman"/>
                <w:sz w:val="16"/>
                <w:szCs w:val="16"/>
                <w:lang w:val="uk-UA"/>
              </w:rPr>
              <w:t>сихологічна підтримка дітей під час воєнного стану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медіаграмотність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E71606">
              <w:rPr>
                <w:rFonts w:ascii="Times New Roman" w:hAnsi="Times New Roman"/>
                <w:sz w:val="16"/>
                <w:szCs w:val="16"/>
                <w:lang w:val="uk-UA"/>
              </w:rPr>
              <w:t>Особливості роботи вчителя з ШІ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rPr>
          <w:trHeight w:val="205"/>
        </w:trPr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29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Толоконнікова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М.В.</w:t>
            </w:r>
          </w:p>
        </w:tc>
        <w:tc>
          <w:tcPr>
            <w:tcW w:w="1276" w:type="dxa"/>
          </w:tcPr>
          <w:p w:rsidR="00C75C38" w:rsidRPr="001253D9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1253D9">
              <w:rPr>
                <w:rFonts w:ascii="Times New Roman" w:hAnsi="Times New Roman"/>
                <w:sz w:val="14"/>
                <w:szCs w:val="14"/>
                <w:lang w:val="uk-UA"/>
              </w:rPr>
              <w:t>Учитель початкових класів</w:t>
            </w:r>
          </w:p>
        </w:tc>
        <w:tc>
          <w:tcPr>
            <w:tcW w:w="1276" w:type="dxa"/>
          </w:tcPr>
          <w:p w:rsidR="00C75C38" w:rsidRDefault="00C75C38" w:rsidP="00FB0D71">
            <w:pPr>
              <w:jc w:val="center"/>
            </w:pPr>
            <w:r w:rsidRPr="00254F5E">
              <w:rPr>
                <w:rFonts w:ascii="Times New Roman" w:hAnsi="Times New Roman"/>
                <w:sz w:val="16"/>
                <w:szCs w:val="16"/>
                <w:lang w:val="uk-UA"/>
              </w:rPr>
              <w:t>2027/2028</w:t>
            </w:r>
          </w:p>
        </w:tc>
        <w:tc>
          <w:tcPr>
            <w:tcW w:w="3543" w:type="dxa"/>
          </w:tcPr>
          <w:p w:rsidR="00C75C38" w:rsidRPr="000952CC" w:rsidRDefault="00C75C38" w:rsidP="00FB0D71">
            <w:pPr>
              <w:pStyle w:val="a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52CC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освіта,</w:t>
            </w:r>
            <w:r w:rsidRPr="000952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952CC">
              <w:rPr>
                <w:rFonts w:ascii="Times New Roman" w:hAnsi="Times New Roman"/>
                <w:sz w:val="16"/>
                <w:szCs w:val="16"/>
                <w:lang w:val="uk-UA"/>
              </w:rPr>
              <w:t>STEM- технології в початковій школі, Початкова школа. Основні курси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30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Турчина І.О.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Учитель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математики</w:t>
            </w:r>
          </w:p>
        </w:tc>
        <w:tc>
          <w:tcPr>
            <w:tcW w:w="1276" w:type="dxa"/>
          </w:tcPr>
          <w:p w:rsidR="00C75C38" w:rsidRDefault="00C75C38" w:rsidP="00FB0D71">
            <w:pPr>
              <w:jc w:val="center"/>
            </w:pPr>
            <w:r w:rsidRPr="00254F5E">
              <w:rPr>
                <w:rFonts w:ascii="Times New Roman" w:hAnsi="Times New Roman"/>
                <w:sz w:val="16"/>
                <w:szCs w:val="16"/>
                <w:lang w:val="uk-UA"/>
              </w:rPr>
              <w:t>2027/2028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 ф</w:t>
            </w:r>
            <w:r w:rsidRPr="00CA0A97">
              <w:rPr>
                <w:rFonts w:ascii="Times New Roman" w:hAnsi="Times New Roman"/>
                <w:sz w:val="16"/>
                <w:szCs w:val="16"/>
                <w:lang w:val="uk-UA"/>
              </w:rPr>
              <w:t>ахові курси  НУШ 8 клас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31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Тюкін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М.Б.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Учитель фізики</w:t>
            </w:r>
          </w:p>
        </w:tc>
        <w:tc>
          <w:tcPr>
            <w:tcW w:w="1276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D177AF"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 ф</w:t>
            </w:r>
            <w:r w:rsidRPr="00CA0A97">
              <w:rPr>
                <w:rFonts w:ascii="Times New Roman" w:hAnsi="Times New Roman"/>
                <w:sz w:val="16"/>
                <w:szCs w:val="16"/>
                <w:lang w:val="uk-UA"/>
              </w:rPr>
              <w:t>ахові курси  НУШ 8 клас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32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Фільчакова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Т.П.</w:t>
            </w:r>
          </w:p>
        </w:tc>
        <w:tc>
          <w:tcPr>
            <w:tcW w:w="1276" w:type="dxa"/>
          </w:tcPr>
          <w:p w:rsidR="00C75C38" w:rsidRPr="001253D9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1253D9">
              <w:rPr>
                <w:rFonts w:ascii="Times New Roman" w:hAnsi="Times New Roman"/>
                <w:sz w:val="14"/>
                <w:szCs w:val="14"/>
                <w:lang w:val="uk-UA"/>
              </w:rPr>
              <w:t>Учитель початкових класів</w:t>
            </w:r>
          </w:p>
        </w:tc>
        <w:tc>
          <w:tcPr>
            <w:tcW w:w="1276" w:type="dxa"/>
          </w:tcPr>
          <w:p w:rsidR="00C75C38" w:rsidRPr="00FF6499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F6499"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3543" w:type="dxa"/>
          </w:tcPr>
          <w:p w:rsidR="00C75C38" w:rsidRPr="00BE436E" w:rsidRDefault="00C75C38" w:rsidP="00FB0D71">
            <w:pPr>
              <w:jc w:val="center"/>
              <w:rPr>
                <w:lang w:val="uk-UA"/>
              </w:rPr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BE436E">
              <w:rPr>
                <w:rFonts w:ascii="Times New Roman" w:hAnsi="Times New Roman"/>
                <w:sz w:val="16"/>
                <w:szCs w:val="16"/>
                <w:lang w:val="uk-UA"/>
              </w:rPr>
              <w:t>STEM- освіта в початковій школі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, </w:t>
            </w:r>
            <w:r w:rsidRPr="00BE436E">
              <w:rPr>
                <w:rFonts w:ascii="Times New Roman" w:hAnsi="Times New Roman"/>
                <w:sz w:val="16"/>
                <w:szCs w:val="16"/>
                <w:lang w:val="uk-UA"/>
              </w:rPr>
              <w:t>Державний стандарт початкової освіти в сучасних умовах: урок, оцінювання, виклики та шляхи їх подолання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  <w:tr w:rsidR="00C75C38" w:rsidRPr="00C63DEA" w:rsidTr="00FB0D71">
        <w:tc>
          <w:tcPr>
            <w:tcW w:w="568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33</w:t>
            </w:r>
          </w:p>
        </w:tc>
        <w:tc>
          <w:tcPr>
            <w:tcW w:w="1559" w:type="dxa"/>
          </w:tcPr>
          <w:p w:rsidR="00C75C38" w:rsidRPr="00C63DEA" w:rsidRDefault="00C75C38" w:rsidP="00FB0D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>Хаврель</w:t>
            </w:r>
            <w:proofErr w:type="spellEnd"/>
            <w:r w:rsidRPr="00C63D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І.Ю.</w:t>
            </w:r>
          </w:p>
        </w:tc>
        <w:tc>
          <w:tcPr>
            <w:tcW w:w="1276" w:type="dxa"/>
          </w:tcPr>
          <w:p w:rsidR="00C75C38" w:rsidRPr="001253D9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1253D9">
              <w:rPr>
                <w:rFonts w:ascii="Times New Roman" w:hAnsi="Times New Roman"/>
                <w:sz w:val="14"/>
                <w:szCs w:val="14"/>
                <w:lang w:val="uk-UA"/>
              </w:rPr>
              <w:t xml:space="preserve">Учитель </w:t>
            </w:r>
            <w:r>
              <w:rPr>
                <w:rFonts w:ascii="Times New Roman" w:hAnsi="Times New Roman"/>
                <w:sz w:val="14"/>
                <w:szCs w:val="14"/>
                <w:lang w:val="uk-UA"/>
              </w:rPr>
              <w:t>німец</w:t>
            </w:r>
            <w:r w:rsidRPr="001253D9">
              <w:rPr>
                <w:rFonts w:ascii="Times New Roman" w:hAnsi="Times New Roman"/>
                <w:sz w:val="14"/>
                <w:szCs w:val="14"/>
                <w:lang w:val="uk-UA"/>
              </w:rPr>
              <w:t xml:space="preserve">ької мови </w:t>
            </w:r>
          </w:p>
        </w:tc>
        <w:tc>
          <w:tcPr>
            <w:tcW w:w="1276" w:type="dxa"/>
          </w:tcPr>
          <w:p w:rsidR="00C75C38" w:rsidRPr="00FF6499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F6499">
              <w:rPr>
                <w:rFonts w:ascii="Times New Roman" w:hAnsi="Times New Roman"/>
                <w:sz w:val="16"/>
                <w:szCs w:val="16"/>
                <w:lang w:val="uk-UA"/>
              </w:rPr>
              <w:t>2025/2026</w:t>
            </w:r>
          </w:p>
        </w:tc>
        <w:tc>
          <w:tcPr>
            <w:tcW w:w="3543" w:type="dxa"/>
          </w:tcPr>
          <w:p w:rsidR="00C75C38" w:rsidRDefault="00C75C38" w:rsidP="00FB0D71">
            <w:pPr>
              <w:jc w:val="center"/>
            </w:pPr>
            <w:r w:rsidRPr="00D15403">
              <w:rPr>
                <w:rFonts w:ascii="Times New Roman" w:hAnsi="Times New Roman"/>
                <w:sz w:val="16"/>
                <w:szCs w:val="16"/>
                <w:lang w:val="uk-UA"/>
              </w:rPr>
              <w:t>Інклюзивна освіта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, ф</w:t>
            </w:r>
            <w:r w:rsidRPr="00CA0A97">
              <w:rPr>
                <w:rFonts w:ascii="Times New Roman" w:hAnsi="Times New Roman"/>
                <w:sz w:val="16"/>
                <w:szCs w:val="16"/>
                <w:lang w:val="uk-UA"/>
              </w:rPr>
              <w:t>ахові курси  НУШ 8 клас</w:t>
            </w:r>
          </w:p>
        </w:tc>
        <w:tc>
          <w:tcPr>
            <w:tcW w:w="1701" w:type="dxa"/>
          </w:tcPr>
          <w:p w:rsidR="00C75C38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КВНЗ «ХАНО»,</w:t>
            </w:r>
          </w:p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ІППО</w:t>
            </w: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75C38" w:rsidRPr="00C63DEA" w:rsidRDefault="00C75C38" w:rsidP="00FB0D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+</w:t>
            </w:r>
          </w:p>
        </w:tc>
      </w:tr>
    </w:tbl>
    <w:p w:rsidR="00C75C38" w:rsidRDefault="00C75C38" w:rsidP="00C75C38">
      <w:pPr>
        <w:rPr>
          <w:rFonts w:ascii="Times New Roman" w:hAnsi="Times New Roman"/>
          <w:sz w:val="16"/>
          <w:szCs w:val="16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C38" w:rsidRPr="00920C04" w:rsidRDefault="00C75C38" w:rsidP="00C75C38">
      <w:pPr>
        <w:suppressAutoHyphens/>
        <w:overflowPunct w:val="0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920C04">
        <w:rPr>
          <w:rFonts w:ascii="Times New Roman" w:hAnsi="Times New Roman"/>
          <w:sz w:val="20"/>
          <w:szCs w:val="20"/>
          <w:lang w:val="uk-UA"/>
        </w:rPr>
        <w:t>Додаток №</w:t>
      </w:r>
      <w:r w:rsidRPr="00920C04">
        <w:rPr>
          <w:rFonts w:ascii="Times New Roman" w:hAnsi="Times New Roman"/>
          <w:sz w:val="20"/>
          <w:szCs w:val="20"/>
        </w:rPr>
        <w:t>4</w:t>
      </w:r>
      <w:r w:rsidRPr="00920C04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C75C38" w:rsidRDefault="00C75C38" w:rsidP="00C75C38">
      <w:pPr>
        <w:suppressAutoHyphens/>
        <w:overflowPunct w:val="0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920C04">
        <w:rPr>
          <w:rFonts w:ascii="Times New Roman" w:hAnsi="Times New Roman"/>
          <w:sz w:val="20"/>
          <w:szCs w:val="20"/>
          <w:lang w:val="uk-UA"/>
        </w:rPr>
        <w:t>до наказу</w:t>
      </w:r>
      <w:r>
        <w:rPr>
          <w:rFonts w:ascii="Times New Roman" w:hAnsi="Times New Roman"/>
          <w:sz w:val="20"/>
          <w:szCs w:val="20"/>
          <w:lang w:val="uk-UA"/>
        </w:rPr>
        <w:t xml:space="preserve"> ХЛ № 36 </w:t>
      </w:r>
    </w:p>
    <w:p w:rsidR="00C75C38" w:rsidRPr="00920C04" w:rsidRDefault="00C75C38" w:rsidP="00C75C38">
      <w:pPr>
        <w:suppressAutoHyphens/>
        <w:overflowPunct w:val="0"/>
        <w:spacing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val="uk-UA"/>
        </w:rPr>
      </w:pPr>
      <w:r w:rsidRPr="00920C04">
        <w:rPr>
          <w:rFonts w:ascii="Times New Roman" w:hAnsi="Times New Roman"/>
          <w:sz w:val="20"/>
          <w:szCs w:val="20"/>
          <w:lang w:val="uk-UA"/>
        </w:rPr>
        <w:t xml:space="preserve">  </w:t>
      </w:r>
      <w:r>
        <w:rPr>
          <w:rFonts w:ascii="Times New Roman" w:hAnsi="Times New Roman"/>
          <w:sz w:val="20"/>
          <w:szCs w:val="20"/>
          <w:lang w:val="uk-UA"/>
        </w:rPr>
        <w:t>17</w:t>
      </w:r>
      <w:r w:rsidRPr="00920C04">
        <w:rPr>
          <w:rFonts w:ascii="Times New Roman" w:hAnsi="Times New Roman"/>
          <w:sz w:val="20"/>
          <w:szCs w:val="20"/>
          <w:lang w:val="uk-UA"/>
        </w:rPr>
        <w:t>.12.202</w:t>
      </w:r>
      <w:r>
        <w:rPr>
          <w:rFonts w:ascii="Times New Roman" w:hAnsi="Times New Roman"/>
          <w:sz w:val="20"/>
          <w:szCs w:val="20"/>
          <w:lang w:val="uk-UA"/>
        </w:rPr>
        <w:t>4 №187</w:t>
      </w:r>
      <w:r w:rsidRPr="00920C04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C75C38" w:rsidRPr="006421D8" w:rsidRDefault="00C75C38" w:rsidP="00C75C3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75C38" w:rsidRDefault="00C75C38" w:rsidP="00C75C38">
      <w:pPr>
        <w:spacing w:after="0" w:line="276" w:lineRule="auto"/>
        <w:jc w:val="center"/>
      </w:pPr>
    </w:p>
    <w:p w:rsidR="00C75C38" w:rsidRDefault="00C75C38" w:rsidP="00C75C38">
      <w:pPr>
        <w:spacing w:after="0" w:line="276" w:lineRule="auto"/>
        <w:jc w:val="center"/>
      </w:pPr>
      <w:r w:rsidRPr="006256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Моніторинг підвищення кваліфікації учителів школи</w:t>
      </w:r>
      <w:r w:rsidRPr="00743AF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 </w:t>
      </w: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</w:t>
      </w:r>
      <w:r w:rsidRPr="006421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</w:t>
      </w:r>
    </w:p>
    <w:p w:rsidR="00C75C38" w:rsidRDefault="00C75C38" w:rsidP="00C75C38">
      <w:pPr>
        <w:spacing w:after="0" w:line="276" w:lineRule="auto"/>
        <w:jc w:val="center"/>
      </w:pPr>
    </w:p>
    <w:p w:rsidR="00C75C38" w:rsidRDefault="00C75C38" w:rsidP="00C75C38">
      <w:pPr>
        <w:spacing w:after="0" w:line="276" w:lineRule="auto"/>
        <w:jc w:val="center"/>
      </w:pPr>
      <w:r>
        <w:rPr>
          <w:noProof/>
          <w:lang w:eastAsia="ru-RU"/>
        </w:rPr>
        <w:drawing>
          <wp:inline distT="0" distB="0" distL="0" distR="0" wp14:anchorId="5770D283" wp14:editId="1E48C01D">
            <wp:extent cx="5819775" cy="3681412"/>
            <wp:effectExtent l="0" t="0" r="9525" b="146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75C38" w:rsidRDefault="00C75C38" w:rsidP="00C75C38">
      <w:pPr>
        <w:spacing w:after="0" w:line="276" w:lineRule="auto"/>
        <w:jc w:val="center"/>
      </w:pPr>
      <w:r>
        <w:br w:type="page"/>
      </w:r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C75C38" w:rsidRDefault="00C75C3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C75C38" w:rsidSect="00C75C38">
          <w:pgSz w:w="16838" w:h="11906" w:orient="landscape"/>
          <w:pgMar w:top="1418" w:right="1134" w:bottom="851" w:left="992" w:header="709" w:footer="709" w:gutter="0"/>
          <w:cols w:space="708"/>
          <w:docGrid w:linePitch="360"/>
        </w:sect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931AF3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0CC8" w:rsidRDefault="00870CC8" w:rsidP="002C634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70CC8" w:rsidSect="001615A7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443" w:rsidRDefault="00FD3443" w:rsidP="00931AF3">
      <w:pPr>
        <w:spacing w:after="0" w:line="240" w:lineRule="auto"/>
      </w:pPr>
      <w:r>
        <w:separator/>
      </w:r>
    </w:p>
  </w:endnote>
  <w:endnote w:type="continuationSeparator" w:id="0">
    <w:p w:rsidR="00FD3443" w:rsidRDefault="00FD3443" w:rsidP="0093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443" w:rsidRDefault="00FD3443" w:rsidP="00931AF3">
      <w:pPr>
        <w:spacing w:after="0" w:line="240" w:lineRule="auto"/>
      </w:pPr>
      <w:r>
        <w:separator/>
      </w:r>
    </w:p>
  </w:footnote>
  <w:footnote w:type="continuationSeparator" w:id="0">
    <w:p w:rsidR="00FD3443" w:rsidRDefault="00FD3443" w:rsidP="00931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1EDE"/>
    <w:multiLevelType w:val="hybridMultilevel"/>
    <w:tmpl w:val="9E12BA66"/>
    <w:lvl w:ilvl="0" w:tplc="17986C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B2E68"/>
    <w:multiLevelType w:val="hybridMultilevel"/>
    <w:tmpl w:val="8C80AE2A"/>
    <w:lvl w:ilvl="0" w:tplc="A066D7E8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4181E"/>
    <w:multiLevelType w:val="multilevel"/>
    <w:tmpl w:val="48EE3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A9"/>
    <w:rsid w:val="0002559A"/>
    <w:rsid w:val="0003575B"/>
    <w:rsid w:val="000A51DE"/>
    <w:rsid w:val="00137D72"/>
    <w:rsid w:val="001615A7"/>
    <w:rsid w:val="00174565"/>
    <w:rsid w:val="0017791A"/>
    <w:rsid w:val="001C12AF"/>
    <w:rsid w:val="001C256C"/>
    <w:rsid w:val="0024056B"/>
    <w:rsid w:val="00256EEC"/>
    <w:rsid w:val="002572BB"/>
    <w:rsid w:val="00291765"/>
    <w:rsid w:val="002C0508"/>
    <w:rsid w:val="002C0DE8"/>
    <w:rsid w:val="002C634B"/>
    <w:rsid w:val="002D327B"/>
    <w:rsid w:val="00327B0A"/>
    <w:rsid w:val="0033345A"/>
    <w:rsid w:val="00393C7D"/>
    <w:rsid w:val="003E3ED8"/>
    <w:rsid w:val="00405CC7"/>
    <w:rsid w:val="00425096"/>
    <w:rsid w:val="0048372E"/>
    <w:rsid w:val="00485FFD"/>
    <w:rsid w:val="004946DA"/>
    <w:rsid w:val="004A32B6"/>
    <w:rsid w:val="004A6057"/>
    <w:rsid w:val="004E2720"/>
    <w:rsid w:val="00501B09"/>
    <w:rsid w:val="005150D4"/>
    <w:rsid w:val="005572E2"/>
    <w:rsid w:val="00564283"/>
    <w:rsid w:val="00582A1C"/>
    <w:rsid w:val="005C1DDB"/>
    <w:rsid w:val="005F273A"/>
    <w:rsid w:val="005F6B87"/>
    <w:rsid w:val="00641C9B"/>
    <w:rsid w:val="0064717C"/>
    <w:rsid w:val="0068633D"/>
    <w:rsid w:val="006A3B1C"/>
    <w:rsid w:val="006B2427"/>
    <w:rsid w:val="006C4E00"/>
    <w:rsid w:val="007351C3"/>
    <w:rsid w:val="0074723E"/>
    <w:rsid w:val="00774734"/>
    <w:rsid w:val="0078764F"/>
    <w:rsid w:val="007A4702"/>
    <w:rsid w:val="007B2665"/>
    <w:rsid w:val="007C09B4"/>
    <w:rsid w:val="007C35DC"/>
    <w:rsid w:val="007D2781"/>
    <w:rsid w:val="007D2CE8"/>
    <w:rsid w:val="00806E1E"/>
    <w:rsid w:val="00870CC8"/>
    <w:rsid w:val="008A0B26"/>
    <w:rsid w:val="008B7157"/>
    <w:rsid w:val="008F2098"/>
    <w:rsid w:val="008F4A28"/>
    <w:rsid w:val="00926A07"/>
    <w:rsid w:val="00931AF3"/>
    <w:rsid w:val="00966939"/>
    <w:rsid w:val="00974EF5"/>
    <w:rsid w:val="009B4161"/>
    <w:rsid w:val="009D7B26"/>
    <w:rsid w:val="009E3971"/>
    <w:rsid w:val="00A174E7"/>
    <w:rsid w:val="00A43B94"/>
    <w:rsid w:val="00A447A9"/>
    <w:rsid w:val="00A60B10"/>
    <w:rsid w:val="00A83013"/>
    <w:rsid w:val="00AA09EF"/>
    <w:rsid w:val="00AA273A"/>
    <w:rsid w:val="00B069D5"/>
    <w:rsid w:val="00B22A54"/>
    <w:rsid w:val="00B92CBA"/>
    <w:rsid w:val="00BC4D47"/>
    <w:rsid w:val="00BE4A31"/>
    <w:rsid w:val="00BE67D2"/>
    <w:rsid w:val="00C30BBC"/>
    <w:rsid w:val="00C75C38"/>
    <w:rsid w:val="00C76AF8"/>
    <w:rsid w:val="00C83468"/>
    <w:rsid w:val="00D02B8D"/>
    <w:rsid w:val="00D24385"/>
    <w:rsid w:val="00D72DEE"/>
    <w:rsid w:val="00D76D96"/>
    <w:rsid w:val="00DD5A3E"/>
    <w:rsid w:val="00DD61F6"/>
    <w:rsid w:val="00DF6975"/>
    <w:rsid w:val="00DF6A4F"/>
    <w:rsid w:val="00E52E73"/>
    <w:rsid w:val="00E631C4"/>
    <w:rsid w:val="00E66749"/>
    <w:rsid w:val="00E91E6C"/>
    <w:rsid w:val="00EA00BC"/>
    <w:rsid w:val="00EB31AB"/>
    <w:rsid w:val="00EC04CF"/>
    <w:rsid w:val="00ED2E91"/>
    <w:rsid w:val="00ED70C6"/>
    <w:rsid w:val="00F23673"/>
    <w:rsid w:val="00F63D89"/>
    <w:rsid w:val="00F86538"/>
    <w:rsid w:val="00F936D6"/>
    <w:rsid w:val="00F965FB"/>
    <w:rsid w:val="00FC556D"/>
    <w:rsid w:val="00FC7E70"/>
    <w:rsid w:val="00FD3443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A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1AF3"/>
  </w:style>
  <w:style w:type="paragraph" w:styleId="a6">
    <w:name w:val="footer"/>
    <w:basedOn w:val="a"/>
    <w:link w:val="a7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1AF3"/>
  </w:style>
  <w:style w:type="paragraph" w:styleId="a8">
    <w:name w:val="No Spacing"/>
    <w:uiPriority w:val="1"/>
    <w:qFormat/>
    <w:rsid w:val="00931AF3"/>
    <w:pPr>
      <w:spacing w:after="0" w:line="240" w:lineRule="auto"/>
    </w:pPr>
  </w:style>
  <w:style w:type="table" w:styleId="a9">
    <w:name w:val="Table Grid"/>
    <w:basedOn w:val="a1"/>
    <w:uiPriority w:val="99"/>
    <w:rsid w:val="005C1DDB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99"/>
    <w:rsid w:val="00ED70C6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99"/>
    <w:rsid w:val="00806E1E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99"/>
    <w:rsid w:val="00BE67D2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uiPriority w:val="99"/>
    <w:rsid w:val="002C0DE8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99"/>
    <w:rsid w:val="007351C3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02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02B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A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1AF3"/>
  </w:style>
  <w:style w:type="paragraph" w:styleId="a6">
    <w:name w:val="footer"/>
    <w:basedOn w:val="a"/>
    <w:link w:val="a7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1AF3"/>
  </w:style>
  <w:style w:type="paragraph" w:styleId="a8">
    <w:name w:val="No Spacing"/>
    <w:uiPriority w:val="1"/>
    <w:qFormat/>
    <w:rsid w:val="00931AF3"/>
    <w:pPr>
      <w:spacing w:after="0" w:line="240" w:lineRule="auto"/>
    </w:pPr>
  </w:style>
  <w:style w:type="table" w:styleId="a9">
    <w:name w:val="Table Grid"/>
    <w:basedOn w:val="a1"/>
    <w:uiPriority w:val="99"/>
    <w:rsid w:val="005C1DDB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99"/>
    <w:rsid w:val="00ED70C6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99"/>
    <w:rsid w:val="00806E1E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99"/>
    <w:rsid w:val="00BE67D2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uiPriority w:val="99"/>
    <w:rsid w:val="002C0DE8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99"/>
    <w:rsid w:val="007351C3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02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02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/>
              <a:t>Моніторинг підвищення кваліфікації учителів ліцею</a:t>
            </a:r>
          </a:p>
          <a:p>
            <a:pPr>
              <a:defRPr/>
            </a:pPr>
            <a:r>
              <a:rPr lang="uk-UA"/>
              <a:t>за 2024 рік</a:t>
            </a:r>
            <a:endParaRPr lang="ru-RU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Лист1!$A$15:$I$15</c:f>
              <c:strCache>
                <c:ptCount val="9"/>
                <c:pt idx="0">
                  <c:v>Фахові курси з предмету</c:v>
                </c:pt>
                <c:pt idx="1">
                  <c:v>НУШ</c:v>
                </c:pt>
                <c:pt idx="2">
                  <c:v>Психологічна підтримка під час війни</c:v>
                </c:pt>
                <c:pt idx="3">
                  <c:v>Формування ключових компетентностей</c:v>
                </c:pt>
                <c:pt idx="4">
                  <c:v>Боротьба з корупцією, ак. доброчесність</c:v>
                </c:pt>
                <c:pt idx="5">
                  <c:v>STEM-освіта</c:v>
                </c:pt>
                <c:pt idx="6">
                  <c:v>Інклюзивне навчання</c:v>
                </c:pt>
                <c:pt idx="7">
                  <c:v>Медіаграмотність</c:v>
                </c:pt>
                <c:pt idx="8">
                  <c:v>Формувальне оцінюванн</c:v>
                </c:pt>
              </c:strCache>
            </c:strRef>
          </c:cat>
          <c:val>
            <c:numRef>
              <c:f>Лист1!$A$16:$I$16</c:f>
              <c:numCache>
                <c:formatCode>0%</c:formatCode>
                <c:ptCount val="9"/>
                <c:pt idx="0">
                  <c:v>0.94</c:v>
                </c:pt>
                <c:pt idx="1">
                  <c:v>0.81</c:v>
                </c:pt>
                <c:pt idx="2">
                  <c:v>0.48</c:v>
                </c:pt>
                <c:pt idx="3">
                  <c:v>0.42</c:v>
                </c:pt>
                <c:pt idx="4">
                  <c:v>0.39</c:v>
                </c:pt>
                <c:pt idx="5">
                  <c:v>0.32</c:v>
                </c:pt>
                <c:pt idx="6">
                  <c:v>0.26</c:v>
                </c:pt>
                <c:pt idx="7">
                  <c:v>0.19</c:v>
                </c:pt>
                <c:pt idx="8">
                  <c:v>0.13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38115840"/>
        <c:axId val="238155648"/>
      </c:barChart>
      <c:catAx>
        <c:axId val="23811584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crossAx val="238155648"/>
        <c:crosses val="autoZero"/>
        <c:auto val="1"/>
        <c:lblAlgn val="ctr"/>
        <c:lblOffset val="100"/>
        <c:noMultiLvlLbl val="0"/>
      </c:catAx>
      <c:valAx>
        <c:axId val="238155648"/>
        <c:scaling>
          <c:orientation val="minMax"/>
        </c:scaling>
        <c:delete val="1"/>
        <c:axPos val="t"/>
        <c:numFmt formatCode="0%" sourceLinked="1"/>
        <c:majorTickMark val="out"/>
        <c:minorTickMark val="none"/>
        <c:tickLblPos val="nextTo"/>
        <c:crossAx val="23811584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12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85</cp:revision>
  <cp:lastPrinted>2021-12-29T07:27:00Z</cp:lastPrinted>
  <dcterms:created xsi:type="dcterms:W3CDTF">2016-09-21T07:29:00Z</dcterms:created>
  <dcterms:modified xsi:type="dcterms:W3CDTF">2024-12-19T12:17:00Z</dcterms:modified>
</cp:coreProperties>
</file>