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E3" w:rsidRPr="00431BE3" w:rsidRDefault="00431BE3" w:rsidP="00431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КОМУНАЛЬНИЙ ЗАКЛАД  </w:t>
      </w:r>
    </w:p>
    <w:p w:rsidR="00431BE3" w:rsidRPr="00431BE3" w:rsidRDefault="00431BE3" w:rsidP="00431B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 w:rsidR="00431BE3" w:rsidRPr="00431BE3" w:rsidRDefault="00431BE3" w:rsidP="00431BE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(ХЛ № 36)</w:t>
      </w:r>
    </w:p>
    <w:p w:rsidR="00431BE3" w:rsidRPr="00431BE3" w:rsidRDefault="00431BE3" w:rsidP="00431BE3">
      <w:pPr>
        <w:tabs>
          <w:tab w:val="left" w:pos="169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</w:t>
      </w: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Код ДКУД 0101019</w:t>
      </w:r>
    </w:p>
    <w:p w:rsidR="00431BE3" w:rsidRPr="00431BE3" w:rsidRDefault="00431BE3" w:rsidP="00431BE3">
      <w:pPr>
        <w:tabs>
          <w:tab w:val="left" w:pos="169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</w:t>
      </w:r>
    </w:p>
    <w:p w:rsidR="00431BE3" w:rsidRPr="00431BE3" w:rsidRDefault="00CA50AA" w:rsidP="00431BE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.2024</w:t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м. Харків</w:t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431BE3" w:rsidRPr="00431B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№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72</w:t>
      </w:r>
    </w:p>
    <w:p w:rsidR="004F1AAD" w:rsidRDefault="004F1AAD" w:rsidP="004F1AAD">
      <w:pPr>
        <w:tabs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7E77" w:rsidRPr="00E37E77" w:rsidRDefault="004F1AAD" w:rsidP="00E37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1A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E37E77"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затвердження Порядку визнання </w:t>
      </w:r>
    </w:p>
    <w:p w:rsidR="00E37E77" w:rsidRDefault="00E37E77" w:rsidP="00E37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наявного рівня навчання </w:t>
      </w:r>
    </w:p>
    <w:p w:rsidR="00E37E77" w:rsidRDefault="00E37E77" w:rsidP="00E37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здобувачів</w:t>
      </w:r>
      <w:r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комунальному закладі</w:t>
      </w:r>
    </w:p>
    <w:p w:rsidR="00E37E77" w:rsidRDefault="00E37E77" w:rsidP="00E37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«Харківський ліцей №36 Харківської </w:t>
      </w:r>
    </w:p>
    <w:p w:rsidR="00E37E77" w:rsidRPr="00E37E77" w:rsidRDefault="00E37E77" w:rsidP="00E37E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міської ради»</w:t>
      </w:r>
    </w:p>
    <w:p w:rsidR="004F1AAD" w:rsidRPr="004F1AAD" w:rsidRDefault="004F1AAD" w:rsidP="004F1A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1AAD" w:rsidRPr="004F1AAD" w:rsidRDefault="004F1AAD" w:rsidP="004F1AA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7E77" w:rsidRDefault="002112B2" w:rsidP="0021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="00E37E77"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Pr="002112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14 Закону України «Про повну загальну середню освіту»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</w:t>
      </w:r>
      <w:r w:rsidRPr="002112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гідно з Порядком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 Міністерства освіти і науки України від 16.04.2018 № 367 (зі змінами),</w:t>
      </w:r>
      <w:r w:rsidRPr="002112B2">
        <w:rPr>
          <w:lang w:val="uk-UA"/>
        </w:rPr>
        <w:t xml:space="preserve"> </w:t>
      </w:r>
      <w:r w:rsidRPr="002112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Методичних рекомендацій щодо окремих питань здобуття освіти в закладах загальної середньої освіти в умовах воєнного стану в Україні, затверджених наказом Міністерства освіти і науки України від 15.05.2023 № 563 (зі змінами); наказу Міністерства освіти і науки України від 28.03.2022 № 274 «Про деякі питання організації здобуття загальної середньої освіти та освітнього процесу в умовах воєнного стану в Україні» (зі змінами)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рішенням педагогічної ради </w:t>
      </w:r>
      <w:r w:rsidR="00AB6F4C" w:rsidRP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AB6F4C" w:rsidRP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="00AB6F4C" w:rsidRP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.2024, протокол №</w:t>
      </w:r>
      <w:r w:rsid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AB6F4C" w:rsidRP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</w:t>
      </w:r>
      <w:r w:rsidR="00812AA1" w:rsidRPr="00812A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</w:t>
      </w:r>
      <w:r w:rsidR="00812A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ення</w:t>
      </w:r>
      <w:r w:rsidR="00812AA1" w:rsidRPr="00812A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дотримання законодавства України в частині визнання результатів навчальних досягнень учнів</w:t>
      </w:r>
      <w:r w:rsidR="00812A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812AA1" w:rsidRPr="00812A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6F4C" w:rsidRP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були здобуті ним</w:t>
      </w:r>
      <w:r w:rsid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AB6F4C" w:rsidRP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шляхом неформальної та/або </w:t>
      </w:r>
      <w:proofErr w:type="spellStart"/>
      <w:r w:rsidR="00AB6F4C" w:rsidRP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інформальної</w:t>
      </w:r>
      <w:proofErr w:type="spellEnd"/>
      <w:r w:rsidR="00AB6F4C" w:rsidRPr="00AB6F4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</w:t>
      </w:r>
    </w:p>
    <w:p w:rsidR="002112B2" w:rsidRPr="00E37E77" w:rsidRDefault="002112B2" w:rsidP="00E37E77">
      <w:pPr>
        <w:spacing w:after="0" w:line="240" w:lineRule="auto"/>
        <w:ind w:left="10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F2225" w:rsidRDefault="00AE42FB" w:rsidP="00AE42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4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НАКАЗУЮ:</w:t>
      </w:r>
    </w:p>
    <w:p w:rsidR="00AE42FB" w:rsidRPr="00E37E77" w:rsidRDefault="00AE42FB" w:rsidP="00CF2225">
      <w:pPr>
        <w:spacing w:after="0" w:line="240" w:lineRule="auto"/>
        <w:ind w:left="10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37E77" w:rsidRPr="00E37E77" w:rsidRDefault="00E37E77" w:rsidP="002112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Затвердити Порядок визнання результатів </w:t>
      </w:r>
      <w:r w:rsidR="002112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наявного рівня навчання здобувачів</w:t>
      </w:r>
      <w:r w:rsidR="002112B2"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 </w:t>
      </w:r>
      <w:r w:rsidR="002112B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комунальному закладі «Харківський ліцей №36 Харківської міської ради»</w:t>
      </w:r>
      <w:r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додається.</w:t>
      </w:r>
    </w:p>
    <w:p w:rsidR="00E37E77" w:rsidRDefault="00E37E77" w:rsidP="00CF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AE1694" w:rsidRP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уніфікації підходів до визнання результатів навчальних досягнень учнів </w:t>
      </w:r>
      <w:r w:rsidR="00812A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ХЛ№36</w:t>
      </w:r>
      <w:r w:rsidR="00AE1694" w:rsidRP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12A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створити комісію</w:t>
      </w:r>
      <w:r w:rsidR="00AE1694" w:rsidRP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46865" w:rsidRPr="00E468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визначення результатів наявного рівня навчання  здобувачів освіти</w:t>
      </w:r>
      <w:r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E42FB" w:rsidRPr="00AE42FB" w:rsidRDefault="00AE42FB" w:rsidP="00AE42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4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AE4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Малахова А.А.</w:t>
      </w:r>
    </w:p>
    <w:p w:rsidR="00AE42FB" w:rsidRPr="00E37E77" w:rsidRDefault="00AE42FB" w:rsidP="00AE42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12.11.2024</w:t>
      </w:r>
    </w:p>
    <w:p w:rsidR="00E37E77" w:rsidRDefault="00E37E77" w:rsidP="00CF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AE1694" w:rsidRP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 час зарахування результатів навчання, здобутих</w:t>
      </w:r>
      <w:r w:rsid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учнями</w:t>
      </w:r>
      <w:r w:rsidR="00AE1694" w:rsidRP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 час навчання за кордоном, використову</w:t>
      </w:r>
      <w:r w:rsid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вати</w:t>
      </w:r>
      <w:r w:rsidR="00AE1694" w:rsidRP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дані про співвіднесення шкали відповідної країни та української 12-бальної системи, запропоновані Міністерством освіти і науки Украї</w:t>
      </w:r>
      <w:r w:rsid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ни (наказ від 13.06.2024 № 836)</w:t>
      </w:r>
      <w:r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E1694" w:rsidRPr="00AE1694" w:rsidRDefault="00AE1694" w:rsidP="00AE16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Відповідальні: </w:t>
      </w:r>
      <w:r w:rsidR="00AE42FB" w:rsidRPr="00AE4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Малахова А.А.</w:t>
      </w:r>
      <w:r w:rsidR="00AE42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члени комісії</w:t>
      </w:r>
    </w:p>
    <w:p w:rsidR="00AE1694" w:rsidRPr="00E37E77" w:rsidRDefault="00AE1694" w:rsidP="00AE169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6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Протягом року</w:t>
      </w:r>
    </w:p>
    <w:p w:rsidR="00BF595E" w:rsidRPr="00BF595E" w:rsidRDefault="00E37E77" w:rsidP="00BF59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37E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4. </w:t>
      </w:r>
      <w:r w:rsidR="00BF595E" w:rsidRPr="00BF5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Заступнику директора з наукової роботи Борисенко І.Б., яка є відповідальною за сайт ліцею, розмістити цей наказ на сайті ХЛ №36.</w:t>
      </w:r>
    </w:p>
    <w:p w:rsidR="00BF595E" w:rsidRDefault="00BF595E" w:rsidP="00BF595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5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</w:t>
      </w:r>
      <w:r w:rsidR="00133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Pr="00BF5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1337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BF595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.2024</w:t>
      </w:r>
    </w:p>
    <w:p w:rsidR="004F1AAD" w:rsidRDefault="00BF595E" w:rsidP="00BF59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</w:t>
      </w:r>
      <w:r w:rsidR="004F1AAD" w:rsidRPr="00CF2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наказу покласти на заступника директора з НВР </w:t>
      </w:r>
      <w:r w:rsidR="008824A7" w:rsidRPr="00CF22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Малахову А.А.</w:t>
      </w:r>
    </w:p>
    <w:p w:rsidR="00BF595E" w:rsidRPr="00CF2225" w:rsidRDefault="00BF595E" w:rsidP="00CF22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1AAD" w:rsidRPr="004F1AAD" w:rsidRDefault="004F1AAD" w:rsidP="00413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1AAD" w:rsidRPr="004F1AAD" w:rsidRDefault="004F1AAD" w:rsidP="004F1AA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1A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        </w:t>
      </w:r>
      <w:r w:rsidR="004107F1" w:rsidRPr="004107F1">
        <w:rPr>
          <w:rFonts w:ascii="Times New Roman" w:eastAsia="Times New Roman" w:hAnsi="Times New Roman" w:cs="Times New Roman"/>
          <w:i/>
          <w:sz w:val="28"/>
          <w:szCs w:val="28"/>
          <w:highlight w:val="lightGray"/>
          <w:lang w:val="uk-UA" w:eastAsia="ru-RU"/>
        </w:rPr>
        <w:t>Оригінал підписано</w:t>
      </w:r>
      <w:r w:rsidRPr="004F1A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 w:rsidR="002B4E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Лариса РИЧКОВА</w:t>
      </w:r>
    </w:p>
    <w:p w:rsidR="004F1AAD" w:rsidRPr="004F1AAD" w:rsidRDefault="004F1AAD" w:rsidP="00F73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4F1AAD">
      <w:pPr>
        <w:tabs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F1AAD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F118E6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07F1" w:rsidRDefault="004107F1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07F1" w:rsidRDefault="004107F1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107F1" w:rsidRDefault="004107F1" w:rsidP="00F118E6">
      <w:pPr>
        <w:tabs>
          <w:tab w:val="left" w:pos="7930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Default="00F118E6" w:rsidP="00F118E6">
      <w:pPr>
        <w:tabs>
          <w:tab w:val="left" w:pos="7930"/>
        </w:tabs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Додаток</w:t>
      </w:r>
    </w:p>
    <w:p w:rsidR="00F118E6" w:rsidRDefault="00F118E6" w:rsidP="00F118E6">
      <w:pPr>
        <w:tabs>
          <w:tab w:val="left" w:pos="7930"/>
        </w:tabs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наказу від 11.11.2024 №172</w:t>
      </w:r>
    </w:p>
    <w:p w:rsidR="00F118E6" w:rsidRDefault="00F118E6" w:rsidP="00F118E6">
      <w:pPr>
        <w:tabs>
          <w:tab w:val="left" w:pos="7930"/>
        </w:tabs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І. Загальні положення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1.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Порядок визнання результатів наявного рівня навчання здобувачів освіти (далі – Порядок) забезпечує право дитини на освіту, на визнання результатів навчання, що були здобуті нею шляхом неформальної та/або </w:t>
      </w:r>
      <w:proofErr w:type="spellStart"/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інформальної</w:t>
      </w:r>
      <w:proofErr w:type="spellEnd"/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освіти, та розроблений відповідно до Законів України «Про освіту» (ч. 1 ст. 40¹), «Про повну загальну середню освіту» (ч. 4 ст. 14); Порядку зарахування, відрахування та переведення учнів до державних та комунальних закладів освіти для здобуття повної загальної середньої освіти, затвердженого наказом Міністерства освіти і науки України від 16.04.2018 № 367 (зі змінами); Методичних рекомендацій щодо окремих питань здобуття освіти в закладах загальної середньої освіти в умовах воєнного стану в Україні, затверджених наказом Міністерства освіти і науки України від 15.05.2023 № 563 (зі змінами); наказу Міністерства освіти і науки України від 28.03.2022 № 274 «Про деякі питання організації здобуття загальної середньої освіти та освітнього процесу в умовах воєнного стану в Україні» (зі змінами).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У своїй роботі щодо визнання результатів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наявного рівня навчання здобувачів освіти комунальний заклад «Харківський ліцей № 36 Харківської міської ради» (далі – Заклад освіти) керується законодавством України та цим Порядком.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Рівень навчання здобувачів освіти – наявний рівень знань, умінь та навичок здобувача освіти з певного навчального предмета (одного або декількох).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Інші терміни у цьому Порядку вживаються в значеннях, наведених у Законах України «Про освіту», «Про повну загальну середню освіту»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та інших нормативно-правових актах у сфері повної загальної середньої освіти.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Визнання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результатів наявного рівня навчання здобувачів освіти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(далі – визнання результатів) – це комплекс процедур, що встановлюють відповідність результатів навчання, здобутих в закладі освіти в країні перебування, результатам навчання, передбачених освітньою програмою Закладу освіти або окремими освітніми компонентами, за підсумками яких приймається рішення про зарахування / не зарахування учню/учениці певних освітніх компонентів освітньої програми Закладу освіти.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Порядок </w:t>
      </w: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забезпечує надійність та якість процедур визнання результатів.</w:t>
      </w:r>
    </w:p>
    <w:p w:rsidR="00F118E6" w:rsidRPr="00F118E6" w:rsidRDefault="00F118E6" w:rsidP="00F118E6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Визнання результатів передбачає такі процедури: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n25"/>
      <w:bookmarkEnd w:id="0"/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подання заяви про визнання результатів та довідки або інших документів, що підтверджують наявний рівень навчання; 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верифікація наданих документів;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1" w:name="n26"/>
      <w:bookmarkEnd w:id="1"/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встановлення відповідності наявного рівня навчання учня/учениці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результатам навчання, передбачених освітньою програмою Закладу освіти або окремими освітніми компонентами;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2" w:name="n27"/>
      <w:bookmarkStart w:id="3" w:name="n28"/>
      <w:bookmarkEnd w:id="2"/>
      <w:bookmarkEnd w:id="3"/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рішення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зарахування / не зарахування учню/учениці певних освітніх компонентів освітньої програми Закладу освіти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 xml:space="preserve">Визнання результатів наявного рівня навчання здобувачів освіти здійснюється шляхом видання відповідного наказу керівника Закладу освіти на підставі рішення педагогічної ради, яке приймається з урахуванням результатів роботи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 з визначення результатів наявного рівня навчання (далі – Комісія)</w:t>
      </w: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5. Порядок визначає загальні вимоги до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процедур визнання результатів наявного рівня навчання здобувачів осіб,</w:t>
      </w: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які: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 умовах воєнного стану вимушено стали внутрішньо переміщеними особами;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умовах воєнного стану вимушено виїхали за межі України та повернулися в Україну, 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виїхали за межі України та одночасно навчаються в закладі освіти країни перебування і в закладі освіти України;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рибули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міжнародно невизнаних територіальних утворень,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неконтрольованих територій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або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територій населених пунктів на лінії зіткнення, </w:t>
      </w:r>
      <w:proofErr w:type="spellStart"/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деокупованих</w:t>
      </w:r>
      <w:proofErr w:type="spellEnd"/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територій чи тимчасово окупованих територій України або території держави, визнаної Верховною Радою України державою-агресором або державою–окупантом</w:t>
      </w:r>
      <w:r w:rsidRPr="00F118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Здобувачі освіти можуть бути учнями/ученицями Закладу освіти на момент подання заяви про визнання результатів або можуть бути зарахованими до Закладу освіти після проходження процедури визнання результатів.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Інформація про можливість визнання результатів у Закладі освіти оприлюднюється на офіційному сайті Закладу освіти.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val="uk-UA" w:eastAsia="ru-RU"/>
        </w:rPr>
      </w:pPr>
    </w:p>
    <w:p w:rsidR="00F118E6" w:rsidRPr="00F118E6" w:rsidRDefault="00F118E6" w:rsidP="00F118E6">
      <w:pPr>
        <w:tabs>
          <w:tab w:val="left" w:pos="223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ІІ. Особливості подання документів та роботи комісії </w:t>
      </w:r>
      <w:r w:rsidRPr="00F118E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визначення результатів наявного рівня навчання</w:t>
      </w:r>
    </w:p>
    <w:p w:rsidR="00F118E6" w:rsidRPr="00F118E6" w:rsidRDefault="00F118E6" w:rsidP="00F118E6">
      <w:pPr>
        <w:tabs>
          <w:tab w:val="left" w:pos="223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1. Визнання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результатів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здійснюється на підставі особистої заяви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повнолітньої особи або одного з батьків або інших законних представників дитини. Заява може подаватися особисто заявником у Закладі освіти, електронною поштою, іншими засобами зв’язку чи у будь-який інший спосіб (за вибором заявника). До заяви додаються копія свідоцтва про народження дитини (або копія паспортного документа дитини), довідка або інші вказані у заяві документи, що підтверджують наявний рівень навчання, у тому числі і нотаріально завірений переклад українською мовою (у разі необхідності). 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Довідка або інші документи, що підтверджують наявний рівень навчання (далі – документи), видані закладом освіти за кордоном, має супроводжуватися нотаріально завіреним перекладом українською мовою.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Прийом заяв щодо визнання результатів здійснюється як правило до закінчення поточного навчального року, в окремих випадках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о початку наступного навчального року.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Документи мають містити:</w:t>
      </w:r>
    </w:p>
    <w:p w:rsidR="00F118E6" w:rsidRPr="00F118E6" w:rsidRDefault="00F118E6" w:rsidP="00F118E6">
      <w:pPr>
        <w:shd w:val="clear" w:color="auto" w:fill="FFFFFF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прізвище, ім’я, по батькові (за наявності), дату народження учня /учениці;</w:t>
      </w:r>
    </w:p>
    <w:p w:rsidR="00F118E6" w:rsidRPr="00F118E6" w:rsidRDefault="00F118E6" w:rsidP="00F118E6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 про заклад освіти, в якому учень/учениця навчався/навчалася (повна назва, наявність ліцензії та/або державної акредитації, період навчання, клас (рік) навчання);</w:t>
      </w:r>
    </w:p>
    <w:p w:rsidR="00F118E6" w:rsidRPr="00F118E6" w:rsidRDefault="00F118E6" w:rsidP="00F118E6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перелік предметів / курсів із зазначенням тем, які вивчались та кількості навчальних годин;</w:t>
      </w:r>
    </w:p>
    <w:p w:rsidR="00F118E6" w:rsidRPr="00F118E6" w:rsidRDefault="00F118E6" w:rsidP="00F118E6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 навчання (бали, рівні), щодо визнання яких подається заява;</w:t>
      </w:r>
    </w:p>
    <w:p w:rsidR="00F118E6" w:rsidRPr="00F118E6" w:rsidRDefault="00F118E6" w:rsidP="00F118E6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дату видачі, підпис керівника закладу освіти, печатку (за наявності).</w:t>
      </w:r>
    </w:p>
    <w:p w:rsidR="00F118E6" w:rsidRPr="00F118E6" w:rsidRDefault="00F118E6" w:rsidP="00F118E6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Документи, що подаються до розгляду, не мають містити виправлення, підчистки чи дописки. У разі подання копій документів, вони обов’язково мають бути засвідчені заявником та перевірені Закладом освіти на відповідність оригіналам. Відмітка про засвідчення копії документа складається зі слів «Згідно з оригіналом», особистого підпису, ініціалів та прізвища заявника, дати засвідчення копії.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Якщо інформація, наведена у документах, не дозволяє ідентифікувати результати навчання учня/учениці для їх подальшого співставлення з результатами навчання, передбаченими освітньою програмою Закладу освіти, документи повертаються заявнику без подальшого розгляду із зазначенням підстав прийняття такого рішення.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6. Наказом керівника Закладу освіти протягом двох робочих днів після надходження заяви створюється Комісія та визначається її персональний склад.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До складу Комісії входить директор Закладу освіти та/або його заступник з навчально-виховної роботи, педагогічні працівники, які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обізнані з особливостями викладання предметів, щодо яких здійснюється визнання результатів. Чисельний склад Комісії – до 5-7-ти осіб. Директор Закладу освіти забезпечує неупереджену роботу Комісії та запобігає конфлікту інтересів.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Комісія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протягом десяти робочих днів з моменту створення: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здійснює верифікацію наданих документів та встановлює, чи достатньо інформації в наданих документах, щоб зробити висновок про визнання результатів;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встановлює відповідність наявного рівня навчання учня/учениці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результатам навчання, передбачених освітньою програмою Закладу освіти або окремими освітніми компонентами;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приймає рішення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 можливість зарахування / не зарахування учню/учениці певних освітніх компонентів освітньої програми Закладу освіти.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Результат роботи Комісії оформлюється протоколом, який розглядається на засіданні педагогічної ради та затверджується наказом керівника Закладу освіти. З наказом керівника та рішенням Комісії заявник має бути ознайомлений протягом двох робочих днів з моменту видання наказу. 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Комісія може зробити наступні висновки: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відмова у визнанні результатів через </w:t>
      </w:r>
      <w:proofErr w:type="spellStart"/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непроходження</w:t>
      </w:r>
      <w:proofErr w:type="spellEnd"/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верифікації або недостатню кількість даних в наданих документах;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встановлена відповідність наявного рівня навчання з предметів освітньої програми Закладу освіти, рекомендовано зарахувати результати навчальних досягнень з навчальних предметів;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встановлена часткова відповідність наявного рівня навчання з предметів освітньої програми Закладу освіти, рекомендовано здійснити визначення рівня навчальних досягнень з певних тем навчальних предметів.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ІІІ. Особливості визнання результатів наявного рівня навчання здобувачів освіти різних категорій</w:t>
      </w:r>
    </w:p>
    <w:p w:rsidR="00F118E6" w:rsidRPr="00F118E6" w:rsidRDefault="00F118E6" w:rsidP="00F118E6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118E6" w:rsidRPr="00F118E6" w:rsidRDefault="00F118E6" w:rsidP="00F118E6">
      <w:pPr>
        <w:tabs>
          <w:tab w:val="left" w:pos="22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Визнання результатів здобувачів освіти із числа внутрішньо переміщених осіб (крім тих, які </w:t>
      </w: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рибули з 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неконтрольованих територій, територій населених пунктів на лінії зіткнення, </w:t>
      </w:r>
      <w:proofErr w:type="spellStart"/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деокупованих</w:t>
      </w:r>
      <w:proofErr w:type="spellEnd"/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територій чи тимчасово окупованих територій України)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може бути здійснено на підставі довідки або інших документів, виданих закладом освіти, в якому дитина здобувала освіту за місцем тимчасового перебування.</w:t>
      </w:r>
    </w:p>
    <w:p w:rsidR="00F118E6" w:rsidRPr="00F118E6" w:rsidRDefault="00F118E6" w:rsidP="00F118E6">
      <w:pPr>
        <w:tabs>
          <w:tab w:val="left" w:pos="22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Бажано, щоб така довідка або інші документи містили інформацію, зазначену у п. 3 розділу ІІ цього Порядку. У такому випадку Комісія не створюється, зарахування дитини до Закладу освіти та/або визнання результатів її навчання здійснюється керівником Закладу освіти. </w:t>
      </w:r>
    </w:p>
    <w:p w:rsidR="00F118E6" w:rsidRPr="00F118E6" w:rsidRDefault="00F118E6" w:rsidP="00F118E6">
      <w:pPr>
        <w:tabs>
          <w:tab w:val="left" w:pos="22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2.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Документи, видані на тимчасово окупованій території України, міжнародно невизнаних територіальних утворень або території держави, визнаної Верховною Радою України державою-агресором або державою-окупантом, не підлягають розгляду.</w:t>
      </w:r>
    </w:p>
    <w:p w:rsidR="00F118E6" w:rsidRPr="00F118E6" w:rsidRDefault="00F118E6" w:rsidP="00F118E6">
      <w:pPr>
        <w:tabs>
          <w:tab w:val="left" w:pos="223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Здобувачам освіти, які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рибули з міжнародно невизнаних територіальних утворень</w:t>
      </w:r>
      <w:r w:rsidRPr="00F118E6">
        <w:rPr>
          <w:rFonts w:ascii="Calibri" w:eastAsia="Times New Roman" w:hAnsi="Calibri" w:cs="Times New Roman"/>
          <w:sz w:val="28"/>
          <w:szCs w:val="28"/>
          <w:lang w:val="uk-UA" w:eastAsia="ru-RU"/>
        </w:rPr>
        <w:t>,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неконтрольованих територій, територій населених пунктів на лінії зіткнення, </w:t>
      </w:r>
      <w:proofErr w:type="spellStart"/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деокупованих</w:t>
      </w:r>
      <w:proofErr w:type="spellEnd"/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територій чи тимчасово окупованих територій України або території держави, визнаної Верховною Радою України державою–агресором або державою–окупантом</w:t>
      </w:r>
      <w:r w:rsidRPr="00F118E6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>,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надається можливість пройти річне оцінювання за певний клас (рівень повної загальної середньої освіти) відповідно до законодавства України.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такому випадку Комісія не створюється.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Таке річне оцінювання може здійснюватися із використанням технологій дистанційного навчання та засобів зв’язку з дотриманням принципів академічної доброчесності. </w:t>
      </w:r>
    </w:p>
    <w:p w:rsidR="00F118E6" w:rsidRPr="00F118E6" w:rsidRDefault="00F118E6" w:rsidP="00F118E6">
      <w:pPr>
        <w:tabs>
          <w:tab w:val="left" w:pos="851"/>
          <w:tab w:val="left" w:pos="223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3. </w:t>
      </w: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Особам, які в умовах воєнного стану вимушено виїхали за межі України та повернулися в Україну, та особам, які виїхали за межі України та одночасно навчаються в закладі освіти країни перебування і в Закладі освіти, можуть бути зараховані результати навчання за підсумками роботи Комісії. 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Не допускається визнання результатів з навчальних предметів тільки за </w:t>
      </w:r>
      <w:proofErr w:type="spellStart"/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співпадінням</w:t>
      </w:r>
      <w:proofErr w:type="spellEnd"/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назв навчальних предметів. Комісія зобов’язана вжити заходів щодо аналізу змістового наповнення навчальних предметів, що вивчалися учнем/ученицею в країні перебування, та визначити відповідність матеріалу, що вивчався, навчальним програмам, за якими здійснюється освітній процес в Закладі освіти.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разі невідповідності тем, які вивчались, учень/учениця має право пройти річне оцінювання з даного навчального предмета та/або окремих його тем. </w:t>
      </w:r>
    </w:p>
    <w:p w:rsidR="00F118E6" w:rsidRPr="00F118E6" w:rsidRDefault="00F118E6" w:rsidP="00F118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Під час зарахування результатів навчання, здобутих під час навчання за кордоном, Заклад освіти використовує дані про співвіднесення шкали відповідної країни та української 12-бальної системи, запропоновані Міністерством освіти і науки України (наказ від 13.06.2024 № 836).</w:t>
      </w:r>
    </w:p>
    <w:p w:rsidR="00F118E6" w:rsidRPr="00F118E6" w:rsidRDefault="00F118E6" w:rsidP="00F118E6">
      <w:pPr>
        <w:tabs>
          <w:tab w:val="left" w:pos="851"/>
          <w:tab w:val="left" w:pos="2232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shd w:val="clear" w:color="auto" w:fill="FFFFFF"/>
          <w:lang w:val="uk-UA" w:eastAsia="ru-RU"/>
        </w:rPr>
      </w:pPr>
    </w:p>
    <w:p w:rsidR="00F118E6" w:rsidRDefault="00F118E6" w:rsidP="00F118E6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</w:p>
    <w:p w:rsidR="00F118E6" w:rsidRDefault="00F118E6" w:rsidP="00F118E6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</w:p>
    <w:p w:rsidR="00F118E6" w:rsidRDefault="00F118E6" w:rsidP="00F118E6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</w:p>
    <w:p w:rsidR="00F118E6" w:rsidRDefault="00F118E6" w:rsidP="00F118E6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</w:p>
    <w:p w:rsidR="00F118E6" w:rsidRPr="00F118E6" w:rsidRDefault="00F118E6" w:rsidP="00F118E6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F118E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lastRenderedPageBreak/>
        <w:t>IV. Прикінцеві положення</w:t>
      </w:r>
    </w:p>
    <w:p w:rsidR="00F118E6" w:rsidRPr="00F118E6" w:rsidRDefault="00F118E6" w:rsidP="00F118E6">
      <w:pPr>
        <w:spacing w:after="0" w:line="240" w:lineRule="auto"/>
        <w:ind w:left="420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 За повноту і достовірність усієї інформації та усіх документів, що подаються до Закладу освіти, відповідає згідно з вимогами законодавства України особа, яка їх подає.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2. Рішення Комісії є остаточним і оскарженню не підлягає. Заявник має право звернутися до інших суб’єктів, які здійснюють визнання результатів </w:t>
      </w:r>
      <w:r w:rsidRPr="00F118E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наявного рівня навчання здобувачів освіти.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3. </w:t>
      </w: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випадку внесення змін або доповнень до нормативно-правових актів, що регламентують питання визнання результатів наявного рівня навчання, відповідні зміни вносяться до Порядку.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F118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міни та доповнення до цього Порядку попередньо схвалюються рішенням педагогічної ради, вводяться в дію наказом керівника Закладу освіти та не пізніше двох робочих днів оприлюднюються на офіційному сайті Закладу освіти.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18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Порядок набирає чинності з дня його опублікування на офіційному сайті Закладу освіти.</w:t>
      </w:r>
    </w:p>
    <w:p w:rsidR="00F118E6" w:rsidRPr="00F118E6" w:rsidRDefault="00F118E6" w:rsidP="00F1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18E6" w:rsidRPr="00F118E6" w:rsidRDefault="00F118E6" w:rsidP="00F118E6">
      <w:pPr>
        <w:tabs>
          <w:tab w:val="left" w:pos="793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4" w:name="_GoBack"/>
      <w:bookmarkEnd w:id="4"/>
    </w:p>
    <w:sectPr w:rsidR="00F118E6" w:rsidRPr="00F118E6" w:rsidSect="004133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935B7"/>
    <w:multiLevelType w:val="hybridMultilevel"/>
    <w:tmpl w:val="0290972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C529A"/>
    <w:multiLevelType w:val="hybridMultilevel"/>
    <w:tmpl w:val="D4B49C14"/>
    <w:lvl w:ilvl="0" w:tplc="95EAA2FA">
      <w:start w:val="1"/>
      <w:numFmt w:val="decimal"/>
      <w:lvlText w:val="%1."/>
      <w:lvlJc w:val="left"/>
      <w:pPr>
        <w:tabs>
          <w:tab w:val="num" w:pos="1044"/>
        </w:tabs>
        <w:ind w:left="1044" w:hanging="6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B65"/>
    <w:rsid w:val="000170A0"/>
    <w:rsid w:val="00017F79"/>
    <w:rsid w:val="00034467"/>
    <w:rsid w:val="000714CC"/>
    <w:rsid w:val="0013370D"/>
    <w:rsid w:val="001845E2"/>
    <w:rsid w:val="001F773F"/>
    <w:rsid w:val="002112B2"/>
    <w:rsid w:val="00252606"/>
    <w:rsid w:val="002A0037"/>
    <w:rsid w:val="002B4E2A"/>
    <w:rsid w:val="0030207F"/>
    <w:rsid w:val="00344533"/>
    <w:rsid w:val="003A0542"/>
    <w:rsid w:val="00401112"/>
    <w:rsid w:val="004107F1"/>
    <w:rsid w:val="004133E4"/>
    <w:rsid w:val="004158C8"/>
    <w:rsid w:val="00431BE3"/>
    <w:rsid w:val="004F1AAD"/>
    <w:rsid w:val="004F59B8"/>
    <w:rsid w:val="00521447"/>
    <w:rsid w:val="00536B91"/>
    <w:rsid w:val="005B3DC1"/>
    <w:rsid w:val="005F4229"/>
    <w:rsid w:val="0060045E"/>
    <w:rsid w:val="00625D62"/>
    <w:rsid w:val="00653DB9"/>
    <w:rsid w:val="00660B65"/>
    <w:rsid w:val="0067113F"/>
    <w:rsid w:val="00713BEA"/>
    <w:rsid w:val="00714993"/>
    <w:rsid w:val="00786653"/>
    <w:rsid w:val="007C1F5D"/>
    <w:rsid w:val="007D1066"/>
    <w:rsid w:val="00812AA1"/>
    <w:rsid w:val="00816074"/>
    <w:rsid w:val="00823A44"/>
    <w:rsid w:val="008824A7"/>
    <w:rsid w:val="008A1F72"/>
    <w:rsid w:val="0093243E"/>
    <w:rsid w:val="009E1577"/>
    <w:rsid w:val="00A74361"/>
    <w:rsid w:val="00A82CF2"/>
    <w:rsid w:val="00A876B8"/>
    <w:rsid w:val="00AB6F4C"/>
    <w:rsid w:val="00AE1694"/>
    <w:rsid w:val="00AE42FB"/>
    <w:rsid w:val="00B321FB"/>
    <w:rsid w:val="00B80086"/>
    <w:rsid w:val="00BF595E"/>
    <w:rsid w:val="00C31C85"/>
    <w:rsid w:val="00CA50AA"/>
    <w:rsid w:val="00CD75BB"/>
    <w:rsid w:val="00CE019F"/>
    <w:rsid w:val="00CF2225"/>
    <w:rsid w:val="00D86221"/>
    <w:rsid w:val="00DC10AD"/>
    <w:rsid w:val="00DE58F4"/>
    <w:rsid w:val="00DE6A9B"/>
    <w:rsid w:val="00E37E77"/>
    <w:rsid w:val="00E46865"/>
    <w:rsid w:val="00E655B4"/>
    <w:rsid w:val="00EB71EF"/>
    <w:rsid w:val="00F118E6"/>
    <w:rsid w:val="00F1577A"/>
    <w:rsid w:val="00F22A4D"/>
    <w:rsid w:val="00F73DC4"/>
    <w:rsid w:val="00F7508D"/>
    <w:rsid w:val="00F76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8C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F22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58C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F22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2129</Words>
  <Characters>12137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СЕКРЕТАРЬ</cp:lastModifiedBy>
  <cp:revision>2</cp:revision>
  <cp:lastPrinted>2019-11-07T09:38:00Z</cp:lastPrinted>
  <dcterms:created xsi:type="dcterms:W3CDTF">2024-11-20T13:07:00Z</dcterms:created>
  <dcterms:modified xsi:type="dcterms:W3CDTF">2024-11-20T13:07:00Z</dcterms:modified>
</cp:coreProperties>
</file>