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16FB" w:rsidRDefault="0000000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КОМУНАЛЬНИЙ ЗАКЛАД</w:t>
      </w:r>
    </w:p>
    <w:p w:rsidR="00F916FB" w:rsidRDefault="0000000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«ХАРКІВСЬКИЙ ЛІЦЕЙ № 36 ХАРКІВСЬКОЇ МІСЬКОЇ РАДИ»</w:t>
      </w:r>
    </w:p>
    <w:p w:rsidR="00F916FB" w:rsidRDefault="0000000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(ХЛ № 36)</w:t>
      </w:r>
    </w:p>
    <w:p w:rsidR="00F916FB" w:rsidRDefault="00F916FB">
      <w:pPr>
        <w:rPr>
          <w:rFonts w:eastAsia="Calibri"/>
          <w:sz w:val="28"/>
          <w:szCs w:val="28"/>
        </w:rPr>
      </w:pPr>
    </w:p>
    <w:p w:rsidR="00F916FB" w:rsidRDefault="00000000">
      <w:pPr>
        <w:tabs>
          <w:tab w:val="left" w:pos="1695"/>
        </w:tabs>
        <w:jc w:val="right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                             Код ДКУД 0101019</w:t>
      </w:r>
    </w:p>
    <w:p w:rsidR="00F916FB" w:rsidRDefault="00000000">
      <w:pPr>
        <w:tabs>
          <w:tab w:val="left" w:pos="169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НАКАЗ</w:t>
      </w:r>
    </w:p>
    <w:p w:rsidR="00F916FB" w:rsidRDefault="00000000">
      <w:pPr>
        <w:tabs>
          <w:tab w:val="left" w:pos="1695"/>
        </w:tabs>
        <w:spacing w:after="160"/>
        <w:rPr>
          <w:rFonts w:eastAsia="Calibri"/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01.10</w:t>
      </w:r>
      <w:r>
        <w:rPr>
          <w:sz w:val="28"/>
          <w:szCs w:val="28"/>
        </w:rPr>
        <w:t>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м. Харків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№</w:t>
      </w:r>
      <w:r>
        <w:rPr>
          <w:sz w:val="28"/>
          <w:szCs w:val="28"/>
          <w:lang w:val="uk-UA"/>
        </w:rPr>
        <w:t xml:space="preserve"> 144</w:t>
      </w:r>
    </w:p>
    <w:p w:rsidR="00F916FB" w:rsidRDefault="00F916FB">
      <w:pPr>
        <w:spacing w:line="276" w:lineRule="auto"/>
        <w:ind w:left="-540" w:firstLine="180"/>
      </w:pPr>
    </w:p>
    <w:p w:rsidR="00F916FB" w:rsidRDefault="00000000">
      <w:pPr>
        <w:ind w:left="7143" w:hanging="768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Про затвердження  плану </w:t>
      </w:r>
      <w:r>
        <w:rPr>
          <w:bCs/>
          <w:sz w:val="28"/>
          <w:szCs w:val="28"/>
          <w:lang w:val="uk-UA"/>
        </w:rPr>
        <w:t>заходів</w:t>
      </w: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реалізації у 2024-2025 навчальному</w:t>
      </w:r>
      <w:r w:rsidR="001541D6" w:rsidRPr="001541D6">
        <w:rPr>
          <w:sz w:val="28"/>
          <w:szCs w:val="28"/>
          <w:lang w:val="uk-UA"/>
        </w:rPr>
        <w:t xml:space="preserve"> </w:t>
      </w:r>
      <w:r w:rsidR="001541D6">
        <w:rPr>
          <w:sz w:val="28"/>
          <w:szCs w:val="28"/>
          <w:lang w:val="uk-UA"/>
        </w:rPr>
        <w:t>році</w:t>
      </w: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цільової програми з утвердження</w:t>
      </w: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української національної та громадянської </w:t>
      </w: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ідентичності на період до 2028 року </w:t>
      </w:r>
    </w:p>
    <w:p w:rsidR="00F916FB" w:rsidRDefault="00F916FB">
      <w:pPr>
        <w:tabs>
          <w:tab w:val="left" w:pos="0"/>
        </w:tabs>
        <w:ind w:left="-540" w:firstLine="180"/>
        <w:rPr>
          <w:bCs/>
          <w:sz w:val="28"/>
          <w:szCs w:val="28"/>
          <w:lang w:val="uk-UA"/>
        </w:rPr>
      </w:pPr>
    </w:p>
    <w:p w:rsidR="00F916FB" w:rsidRDefault="00000000">
      <w:pPr>
        <w:ind w:left="-54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На виконання  Державної цільової соціальної програми з утвердження української національної та громадянської ідентичності на період до 2028 року, затвердженої Постановою Кабінету Міністрів України від 30 липня 2024 № 864, листа Міністерства освіти і науки України від 24.09.2024 №1/17454-24 « Про інформування» та з метою реалізації державної політики у сфері утвердження української національної та громадянської ідентичності шляхом національно-патріотичного, військово-патріотичного виховання, громадянської освіти населення України, популяризації суспільно-державних (національних) цінностей України (самобутність, соборність, воля, гідність) та формування на їх основі української національної та громадянської ідентичності у здобувачів освіти ліцею</w:t>
      </w:r>
    </w:p>
    <w:p w:rsidR="00F916FB" w:rsidRDefault="00F916FB">
      <w:pPr>
        <w:ind w:left="-540"/>
        <w:jc w:val="both"/>
        <w:rPr>
          <w:bCs/>
          <w:sz w:val="28"/>
          <w:szCs w:val="28"/>
          <w:lang w:val="uk-UA"/>
        </w:rPr>
      </w:pPr>
    </w:p>
    <w:p w:rsidR="00F916FB" w:rsidRDefault="00000000">
      <w:pPr>
        <w:ind w:left="-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НАКАЗУЮ:</w:t>
      </w:r>
    </w:p>
    <w:p w:rsidR="00F916FB" w:rsidRDefault="0000000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 план заходів</w:t>
      </w:r>
      <w:r>
        <w:rPr>
          <w:sz w:val="28"/>
          <w:szCs w:val="28"/>
          <w:lang w:val="uk-UA"/>
        </w:rPr>
        <w:t xml:space="preserve">  щодо реалізації у 2024-2025 навчальному році</w:t>
      </w:r>
      <w:r>
        <w:rPr>
          <w:bCs/>
          <w:sz w:val="28"/>
          <w:szCs w:val="28"/>
          <w:lang w:val="uk-UA"/>
        </w:rPr>
        <w:t xml:space="preserve"> Державної цільової соціальної програми з утвердження </w:t>
      </w:r>
      <w:r>
        <w:rPr>
          <w:sz w:val="28"/>
          <w:szCs w:val="28"/>
          <w:lang w:val="uk-UA"/>
        </w:rPr>
        <w:t>української національної та громадянської ідентичності на період до 2028 року                                                                                                                         (додаток 1)</w:t>
      </w:r>
    </w:p>
    <w:p w:rsidR="00F916FB" w:rsidRDefault="00F916FB">
      <w:pPr>
        <w:rPr>
          <w:sz w:val="28"/>
          <w:szCs w:val="28"/>
          <w:lang w:val="uk-UA"/>
        </w:rPr>
      </w:pPr>
    </w:p>
    <w:p w:rsidR="00F916FB" w:rsidRDefault="0000000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 виконання   </w:t>
      </w:r>
      <w:r>
        <w:rPr>
          <w:bCs/>
          <w:sz w:val="28"/>
          <w:szCs w:val="28"/>
          <w:lang w:val="uk-UA"/>
        </w:rPr>
        <w:t xml:space="preserve">плану заходів щодо реалізації </w:t>
      </w:r>
      <w:r>
        <w:rPr>
          <w:sz w:val="28"/>
          <w:szCs w:val="28"/>
          <w:lang w:val="uk-UA"/>
        </w:rPr>
        <w:t>у 2024-2025 навчальному році</w:t>
      </w:r>
      <w:r>
        <w:rPr>
          <w:bCs/>
          <w:sz w:val="28"/>
          <w:szCs w:val="28"/>
          <w:lang w:val="uk-UA"/>
        </w:rPr>
        <w:t xml:space="preserve"> Державної цільової соціальної програми з утвердження </w:t>
      </w:r>
      <w:r>
        <w:rPr>
          <w:sz w:val="28"/>
          <w:szCs w:val="28"/>
          <w:lang w:val="uk-UA"/>
        </w:rPr>
        <w:t>української національної та громадянської ідентичності на період до 2028 року.</w:t>
      </w:r>
    </w:p>
    <w:p w:rsidR="00F916FB" w:rsidRPr="001541D6" w:rsidRDefault="00F916FB">
      <w:pPr>
        <w:rPr>
          <w:lang w:val="uk-UA"/>
        </w:rPr>
        <w:sectPr w:rsidR="00F916FB" w:rsidRPr="001541D6">
          <w:pgSz w:w="11906" w:h="16838"/>
          <w:pgMar w:top="540" w:right="567" w:bottom="1438" w:left="1701" w:header="0" w:footer="0" w:gutter="0"/>
          <w:cols w:space="720"/>
          <w:formProt w:val="0"/>
          <w:docGrid w:linePitch="360"/>
        </w:sectPr>
      </w:pP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Відповідальний: Биковський В.І.</w:t>
      </w: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Впродовж 2024/2025 навчального року</w:t>
      </w:r>
    </w:p>
    <w:p w:rsidR="00F916FB" w:rsidRDefault="00000000">
      <w:pPr>
        <w:ind w:left="7143" w:hanging="76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наказу залишаю за собою.</w:t>
      </w:r>
    </w:p>
    <w:p w:rsidR="00F916FB" w:rsidRDefault="00F916FB">
      <w:pPr>
        <w:sectPr w:rsidR="00F916FB">
          <w:type w:val="continuous"/>
          <w:pgSz w:w="11906" w:h="16838"/>
          <w:pgMar w:top="540" w:right="567" w:bottom="1438" w:left="1701" w:header="0" w:footer="0" w:gutter="0"/>
          <w:cols w:space="720"/>
          <w:formProt w:val="0"/>
          <w:docGrid w:linePitch="360"/>
        </w:sectPr>
      </w:pPr>
    </w:p>
    <w:p w:rsidR="00F916FB" w:rsidRDefault="00F916FB">
      <w:pPr>
        <w:spacing w:line="276" w:lineRule="auto"/>
        <w:ind w:left="-540" w:firstLine="180"/>
        <w:jc w:val="both"/>
        <w:rPr>
          <w:sz w:val="28"/>
          <w:szCs w:val="28"/>
        </w:rPr>
      </w:pPr>
    </w:p>
    <w:p w:rsidR="00F916FB" w:rsidRDefault="00F916FB">
      <w:pPr>
        <w:spacing w:line="276" w:lineRule="auto"/>
        <w:ind w:left="-540" w:firstLine="180"/>
        <w:jc w:val="both"/>
        <w:rPr>
          <w:sz w:val="28"/>
          <w:szCs w:val="28"/>
          <w:lang w:val="uk-UA"/>
        </w:rPr>
      </w:pPr>
    </w:p>
    <w:p w:rsidR="00F916FB" w:rsidRDefault="00000000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i/>
          <w:iCs/>
          <w:sz w:val="28"/>
          <w:szCs w:val="28"/>
          <w:lang w:val="uk-UA"/>
        </w:rPr>
        <w:t xml:space="preserve">            </w:t>
      </w:r>
      <w:r>
        <w:rPr>
          <w:i/>
          <w:iCs/>
          <w:sz w:val="28"/>
          <w:szCs w:val="28"/>
          <w:shd w:val="clear" w:color="auto" w:fill="B2B2B2"/>
          <w:lang w:val="uk-UA"/>
        </w:rPr>
        <w:t xml:space="preserve">Оригінал підписано </w:t>
      </w:r>
      <w:r>
        <w:rPr>
          <w:i/>
          <w:iCs/>
          <w:sz w:val="28"/>
          <w:szCs w:val="28"/>
          <w:lang w:val="uk-UA"/>
        </w:rPr>
        <w:t xml:space="preserve">   Лариса РИЧКОВА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</w:p>
    <w:p w:rsidR="00F916FB" w:rsidRDefault="00000000">
      <w:pPr>
        <w:ind w:left="-540" w:firstLine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</w:p>
    <w:p w:rsidR="00F916FB" w:rsidRDefault="00F916FB">
      <w:pPr>
        <w:rPr>
          <w:sz w:val="28"/>
          <w:szCs w:val="28"/>
        </w:rPr>
      </w:pPr>
    </w:p>
    <w:p w:rsidR="00F916FB" w:rsidRDefault="00000000">
      <w:pPr>
        <w:rPr>
          <w:sz w:val="28"/>
          <w:szCs w:val="28"/>
          <w:lang w:val="uk-UA"/>
        </w:rPr>
      </w:pPr>
      <w:r>
        <w:br w:type="page"/>
      </w:r>
      <w:r>
        <w:rPr>
          <w:sz w:val="28"/>
          <w:szCs w:val="28"/>
          <w:lang w:val="uk-UA"/>
        </w:rPr>
        <w:lastRenderedPageBreak/>
        <w:t xml:space="preserve"> </w:t>
      </w: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4801"/>
        <w:gridCol w:w="4837"/>
      </w:tblGrid>
      <w:tr w:rsidR="00F916FB">
        <w:tc>
          <w:tcPr>
            <w:tcW w:w="4801" w:type="dxa"/>
            <w:shd w:val="clear" w:color="auto" w:fill="auto"/>
          </w:tcPr>
          <w:p w:rsidR="00F916FB" w:rsidRDefault="00F916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36" w:type="dxa"/>
            <w:shd w:val="clear" w:color="auto" w:fill="auto"/>
          </w:tcPr>
          <w:p w:rsidR="00F916FB" w:rsidRDefault="00000000">
            <w:pPr>
              <w:widowControl w:val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Додаток 1 до наказу </w:t>
            </w:r>
          </w:p>
          <w:p w:rsidR="00F916FB" w:rsidRDefault="00000000">
            <w:pPr>
              <w:widowControl w:val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144 від  01.10.2024</w:t>
            </w:r>
          </w:p>
        </w:tc>
      </w:tr>
    </w:tbl>
    <w:p w:rsidR="00F916FB" w:rsidRDefault="00F916FB">
      <w:pPr>
        <w:ind w:left="7143" w:hanging="7143"/>
        <w:jc w:val="center"/>
        <w:rPr>
          <w:b/>
          <w:bCs/>
          <w:sz w:val="28"/>
          <w:szCs w:val="28"/>
          <w:lang w:val="uk-UA"/>
        </w:rPr>
      </w:pPr>
    </w:p>
    <w:p w:rsidR="00F916FB" w:rsidRDefault="00000000">
      <w:pPr>
        <w:ind w:left="7143" w:hanging="71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F916FB" w:rsidRDefault="00000000">
      <w:pPr>
        <w:tabs>
          <w:tab w:val="left" w:pos="-5490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заходів щодо реалізації</w:t>
      </w:r>
      <w:r>
        <w:rPr>
          <w:sz w:val="28"/>
          <w:szCs w:val="28"/>
          <w:lang w:val="uk-UA"/>
        </w:rPr>
        <w:t xml:space="preserve"> у 2024-2025 навчальному році </w:t>
      </w:r>
      <w:r>
        <w:rPr>
          <w:bCs/>
          <w:sz w:val="28"/>
          <w:szCs w:val="28"/>
          <w:lang w:val="uk-UA"/>
        </w:rPr>
        <w:t xml:space="preserve">Державної цільової соціальної програми з утвердження </w:t>
      </w:r>
      <w:r>
        <w:rPr>
          <w:sz w:val="28"/>
          <w:szCs w:val="28"/>
          <w:lang w:val="uk-UA"/>
        </w:rPr>
        <w:t xml:space="preserve">української національної та громадянської ідентичності на період до 2028 року </w:t>
      </w:r>
    </w:p>
    <w:p w:rsidR="00F916FB" w:rsidRDefault="00000000">
      <w:pPr>
        <w:tabs>
          <w:tab w:val="left" w:pos="-549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.</w:t>
      </w:r>
    </w:p>
    <w:p w:rsidR="00F916FB" w:rsidRDefault="00F916FB">
      <w:pPr>
        <w:tabs>
          <w:tab w:val="left" w:pos="-5490"/>
        </w:tabs>
        <w:ind w:left="7143" w:hanging="4876"/>
        <w:rPr>
          <w:sz w:val="28"/>
          <w:szCs w:val="28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"/>
        <w:gridCol w:w="3430"/>
        <w:gridCol w:w="1904"/>
        <w:gridCol w:w="2235"/>
        <w:gridCol w:w="1370"/>
      </w:tblGrid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з.п.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Зміст заходу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</w:t>
            </w:r>
          </w:p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Відмітка про виконання</w:t>
            </w: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Оновлення</w:t>
            </w:r>
            <w:r>
              <w:rPr>
                <w:sz w:val="28"/>
                <w:szCs w:val="28"/>
                <w:lang w:val="uk-UA"/>
              </w:rPr>
              <w:t xml:space="preserve"> методичного та дидактичного  інструментарію щодо викладання </w:t>
            </w:r>
            <w:r>
              <w:rPr>
                <w:sz w:val="28"/>
                <w:szCs w:val="28"/>
              </w:rPr>
              <w:t xml:space="preserve">предмету «ЗахистуВітчизні»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Ісюк С.М., Алєксєєнко О.О.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Посилити співпрацю із соціальними партнерами ліцею  при проведення заходів національно-патріотичного  спрямування (за планом заходів національно-патріотичного спрямування та окремі додаткові  заходи )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Биковський В..І., Рудіч Л.Г., класні керівники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бесід, лекцій, інтерв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sz w:val="28"/>
                <w:szCs w:val="28"/>
                <w:lang w:val="uk-UA"/>
              </w:rPr>
              <w:t>ю за участю військовослужбовців та правоохоронців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Биковський В..І., Рудіч Л.Г., класні керівники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Урізноманітнити заходи щодо підвищення рівня медіаграмотності учасників освітнього процесу з метою зменшення інформаційного  впливу держави-агресора; батьківські лекторії, дискусійні панелі, флешмоби для здобувачів </w:t>
            </w:r>
            <w:r>
              <w:rPr>
                <w:sz w:val="28"/>
                <w:szCs w:val="28"/>
                <w:lang w:val="uk-UA"/>
              </w:rPr>
              <w:lastRenderedPageBreak/>
              <w:t>освіти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Педагоги школи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тиждень громадянської освіти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Грудень 2024 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Вчителі історії, класні керівники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Вивчення творів сучасних українських письменників, поетів про сьогодення на уроках української літератури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Вчителі української мови та літератури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Підбір та використання текстових вправ, текстів диктантів, переказів, написання творів, есе спрямованих на підвищення рівня національно-патріотичної свідомості здобувачів освіти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Вчителі української мови та літератури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Участь  у акції «Герої сучасності»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Рудіч Л.Г., Биковський В.І.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Участь  у акції «Посилка на передову»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Рудіч Л.Г., Биковський В.І.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Участь  у проєкті «Вдосконалюй українську»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Рудіч Л.Г., Биковський В.І.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tabs>
                <w:tab w:val="left" w:pos="-549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Обговорити на засіданні педагогічної ради ліцею питання змісту та засобів реалізації </w:t>
            </w:r>
            <w:r>
              <w:rPr>
                <w:bCs/>
                <w:sz w:val="28"/>
                <w:szCs w:val="28"/>
                <w:lang w:val="uk-UA"/>
              </w:rPr>
              <w:t xml:space="preserve">Державної цільової соціальної програми з утвердження </w:t>
            </w:r>
            <w:r>
              <w:rPr>
                <w:sz w:val="28"/>
                <w:szCs w:val="28"/>
                <w:lang w:val="uk-UA"/>
              </w:rPr>
              <w:t xml:space="preserve">української національної та громадянської ідентичності на період до 2028 року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 2024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Биковський В.І.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Активізувати роботу Євроклубу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Биковський В.І., Божок М.В.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</w:rPr>
            </w:pPr>
          </w:p>
        </w:tc>
      </w:tr>
      <w:tr w:rsidR="00F916FB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Посилити рівень формування національно-патріотичної свідомості лідерів учнівського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самоврядування ліцею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Протягом навчального року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6FB" w:rsidRDefault="00000000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Рудіч Л.Г.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6FB" w:rsidRDefault="00F916FB">
            <w:pPr>
              <w:pStyle w:val="a2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916FB" w:rsidRDefault="00F916FB">
      <w:pPr>
        <w:tabs>
          <w:tab w:val="left" w:pos="-5490"/>
        </w:tabs>
        <w:ind w:left="7143" w:hanging="7143"/>
        <w:rPr>
          <w:sz w:val="28"/>
          <w:szCs w:val="28"/>
          <w:lang w:val="uk-UA"/>
        </w:rPr>
      </w:pPr>
    </w:p>
    <w:p w:rsidR="00F916FB" w:rsidRDefault="00F916FB">
      <w:pPr>
        <w:tabs>
          <w:tab w:val="left" w:pos="-5490"/>
        </w:tabs>
        <w:rPr>
          <w:sz w:val="28"/>
          <w:szCs w:val="28"/>
          <w:lang w:val="uk-UA"/>
        </w:rPr>
      </w:pPr>
    </w:p>
    <w:p w:rsidR="00F916FB" w:rsidRDefault="00F916FB">
      <w:pPr>
        <w:tabs>
          <w:tab w:val="left" w:pos="-5490"/>
        </w:tabs>
        <w:ind w:left="7143" w:hanging="7143"/>
        <w:rPr>
          <w:sz w:val="28"/>
          <w:szCs w:val="28"/>
          <w:lang w:val="uk-UA"/>
        </w:rPr>
      </w:pPr>
    </w:p>
    <w:p w:rsidR="00F916FB" w:rsidRDefault="00F916FB">
      <w:pPr>
        <w:rPr>
          <w:sz w:val="28"/>
          <w:szCs w:val="28"/>
          <w:lang w:val="uk-UA"/>
        </w:rPr>
      </w:pPr>
    </w:p>
    <w:p w:rsidR="00F916FB" w:rsidRDefault="00F916FB">
      <w:pPr>
        <w:rPr>
          <w:sz w:val="28"/>
          <w:szCs w:val="28"/>
          <w:lang w:val="uk-UA"/>
        </w:rPr>
      </w:pPr>
    </w:p>
    <w:sectPr w:rsidR="00F916FB">
      <w:type w:val="continuous"/>
      <w:pgSz w:w="11906" w:h="16838"/>
      <w:pgMar w:top="540" w:right="567" w:bottom="143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Lohit Marath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B1B27"/>
    <w:multiLevelType w:val="multilevel"/>
    <w:tmpl w:val="CFACA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A16965"/>
    <w:multiLevelType w:val="multilevel"/>
    <w:tmpl w:val="44D4C81A"/>
    <w:lvl w:ilvl="0">
      <w:start w:val="1"/>
      <w:numFmt w:val="decimal"/>
      <w:lvlText w:val="%1."/>
      <w:lvlJc w:val="left"/>
      <w:pPr>
        <w:tabs>
          <w:tab w:val="num" w:pos="0"/>
        </w:tabs>
        <w:ind w:left="-1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80" w:hanging="180"/>
      </w:pPr>
    </w:lvl>
  </w:abstractNum>
  <w:num w:numId="1" w16cid:durableId="1013847031">
    <w:abstractNumId w:val="1"/>
  </w:num>
  <w:num w:numId="2" w16cid:durableId="124186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6FB"/>
    <w:rsid w:val="00073B6F"/>
    <w:rsid w:val="001541D6"/>
    <w:rsid w:val="00F9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29A058"/>
  <w15:docId w15:val="{003C2122-FEAB-4163-AA15-2B644EC1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6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Текст выноски Знак"/>
    <w:basedOn w:val="DefaultParagraphFont"/>
    <w:uiPriority w:val="99"/>
    <w:semiHidden/>
    <w:qFormat/>
    <w:rsid w:val="00FB57A1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0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1">
    <w:name w:val="Покажчик"/>
    <w:basedOn w:val="Normal"/>
    <w:qFormat/>
    <w:pPr>
      <w:suppressLineNumbers/>
    </w:pPr>
    <w:rPr>
      <w:rFonts w:cs="Lucida Sans"/>
      <w:lang/>
    </w:rPr>
  </w:style>
  <w:style w:type="paragraph" w:customStyle="1" w:styleId="a2">
    <w:name w:val="Содержимое таблицы"/>
    <w:basedOn w:val="Normal"/>
    <w:qFormat/>
    <w:rsid w:val="00C63678"/>
    <w:pPr>
      <w:widowControl w:val="0"/>
      <w:suppressLineNumbers/>
    </w:pPr>
    <w:rPr>
      <w:rFonts w:ascii="Liberation Serif" w:hAnsi="Liberation Serif" w:cs="Lohit Marathi"/>
      <w:lang w:eastAsia="zh-CN" w:bidi="hi-IN"/>
    </w:rPr>
  </w:style>
  <w:style w:type="paragraph" w:styleId="ListParagraph">
    <w:name w:val="List Paragraph"/>
    <w:basedOn w:val="Normal"/>
    <w:uiPriority w:val="34"/>
    <w:qFormat/>
    <w:rsid w:val="00F53F3D"/>
    <w:pPr>
      <w:ind w:left="720"/>
      <w:contextualSpacing/>
    </w:pPr>
  </w:style>
  <w:style w:type="paragraph" w:styleId="BalloonText">
    <w:name w:val="Balloon Text"/>
    <w:basedOn w:val="Normal"/>
    <w:uiPriority w:val="99"/>
    <w:semiHidden/>
    <w:unhideWhenUsed/>
    <w:qFormat/>
    <w:rsid w:val="00FB5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705</Words>
  <Characters>4024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dc:description/>
  <cp:lastModifiedBy>Dell</cp:lastModifiedBy>
  <cp:revision>6</cp:revision>
  <cp:lastPrinted>2024-10-15T12:56:00Z</cp:lastPrinted>
  <dcterms:created xsi:type="dcterms:W3CDTF">2024-10-10T08:52:00Z</dcterms:created>
  <dcterms:modified xsi:type="dcterms:W3CDTF">2024-10-16T14:15:00Z</dcterms:modified>
  <dc:language>uk-UA</dc:language>
</cp:coreProperties>
</file>